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C" w:rsidRDefault="008B531C" w:rsidP="00F15B22">
      <w:pPr>
        <w:spacing w:line="276" w:lineRule="auto"/>
        <w:rPr>
          <w:sz w:val="28"/>
          <w:szCs w:val="28"/>
        </w:rPr>
      </w:pPr>
    </w:p>
    <w:p w:rsidR="00146975" w:rsidRDefault="008B531C" w:rsidP="00AD05FD">
      <w:pPr>
        <w:ind w:firstLine="709"/>
        <w:jc w:val="center"/>
        <w:rPr>
          <w:b/>
          <w:bCs/>
          <w:sz w:val="32"/>
          <w:szCs w:val="32"/>
        </w:rPr>
      </w:pPr>
      <w:r w:rsidRPr="00AD05FD">
        <w:rPr>
          <w:b/>
          <w:bCs/>
          <w:sz w:val="32"/>
          <w:szCs w:val="32"/>
        </w:rPr>
        <w:t>Камера сборная</w:t>
      </w:r>
    </w:p>
    <w:p w:rsidR="008B531C" w:rsidRDefault="008B531C" w:rsidP="00AD05FD">
      <w:pPr>
        <w:ind w:firstLine="709"/>
        <w:jc w:val="center"/>
        <w:rPr>
          <w:b/>
          <w:bCs/>
          <w:sz w:val="32"/>
          <w:szCs w:val="32"/>
        </w:rPr>
      </w:pPr>
      <w:r w:rsidRPr="00AD05FD">
        <w:rPr>
          <w:b/>
          <w:bCs/>
          <w:sz w:val="32"/>
          <w:szCs w:val="32"/>
        </w:rPr>
        <w:t xml:space="preserve"> теплоизоляционная</w:t>
      </w:r>
      <w:r>
        <w:rPr>
          <w:b/>
          <w:bCs/>
          <w:sz w:val="32"/>
          <w:szCs w:val="32"/>
        </w:rPr>
        <w:t>, низкотемпературная</w:t>
      </w:r>
      <w:r w:rsidRPr="00AD05FD">
        <w:rPr>
          <w:b/>
          <w:bCs/>
          <w:sz w:val="32"/>
          <w:szCs w:val="32"/>
        </w:rPr>
        <w:t xml:space="preserve"> для хранения </w:t>
      </w:r>
      <w:r>
        <w:rPr>
          <w:b/>
          <w:bCs/>
          <w:sz w:val="32"/>
          <w:szCs w:val="32"/>
        </w:rPr>
        <w:t>компонентов и препаратов</w:t>
      </w:r>
      <w:r w:rsidRPr="00AD05FD">
        <w:rPr>
          <w:b/>
          <w:bCs/>
          <w:sz w:val="32"/>
          <w:szCs w:val="32"/>
        </w:rPr>
        <w:t xml:space="preserve"> крови</w:t>
      </w:r>
      <w:r>
        <w:rPr>
          <w:b/>
          <w:bCs/>
          <w:sz w:val="32"/>
          <w:szCs w:val="32"/>
        </w:rPr>
        <w:t xml:space="preserve">  </w:t>
      </w:r>
      <w:r w:rsidR="00146975">
        <w:rPr>
          <w:b/>
          <w:bCs/>
          <w:sz w:val="32"/>
          <w:szCs w:val="32"/>
        </w:rPr>
        <w:t>и шоковой заморозки «</w:t>
      </w:r>
      <w:r w:rsidRPr="00AD05FD">
        <w:rPr>
          <w:b/>
          <w:bCs/>
          <w:sz w:val="32"/>
          <w:szCs w:val="32"/>
        </w:rPr>
        <w:t>КХ</w:t>
      </w:r>
      <w:r w:rsidR="00146975">
        <w:rPr>
          <w:b/>
          <w:bCs/>
          <w:sz w:val="32"/>
          <w:szCs w:val="32"/>
        </w:rPr>
        <w:t>»</w:t>
      </w:r>
      <w:r w:rsidRPr="00AD05FD">
        <w:rPr>
          <w:b/>
          <w:bCs/>
          <w:sz w:val="32"/>
          <w:szCs w:val="32"/>
        </w:rPr>
        <w:t xml:space="preserve"> </w:t>
      </w:r>
    </w:p>
    <w:p w:rsidR="005A4483" w:rsidRDefault="00146975" w:rsidP="00AD05FD">
      <w:pPr>
        <w:ind w:firstLine="709"/>
        <w:jc w:val="center"/>
        <w:rPr>
          <w:bCs/>
          <w:sz w:val="32"/>
          <w:szCs w:val="32"/>
        </w:rPr>
      </w:pPr>
      <w:r w:rsidRPr="00146975">
        <w:rPr>
          <w:bCs/>
          <w:sz w:val="32"/>
          <w:szCs w:val="32"/>
        </w:rPr>
        <w:t>в вариантах исполнения</w:t>
      </w:r>
      <w:r w:rsidR="005A4483">
        <w:rPr>
          <w:bCs/>
          <w:sz w:val="32"/>
          <w:szCs w:val="32"/>
        </w:rPr>
        <w:t>:</w:t>
      </w:r>
      <w:r w:rsidRPr="00146975">
        <w:rPr>
          <w:bCs/>
          <w:sz w:val="32"/>
          <w:szCs w:val="32"/>
        </w:rPr>
        <w:t xml:space="preserve"> </w:t>
      </w:r>
    </w:p>
    <w:p w:rsidR="00146975" w:rsidRDefault="00146975" w:rsidP="00AD05FD">
      <w:pPr>
        <w:ind w:firstLine="709"/>
        <w:jc w:val="center"/>
        <w:rPr>
          <w:bCs/>
          <w:sz w:val="32"/>
          <w:szCs w:val="32"/>
        </w:rPr>
      </w:pPr>
      <w:r w:rsidRPr="00146975">
        <w:rPr>
          <w:bCs/>
          <w:sz w:val="32"/>
          <w:szCs w:val="32"/>
        </w:rPr>
        <w:t>КХ-1500, КХ-2500, КХ-3500, КХ-5000,</w:t>
      </w:r>
    </w:p>
    <w:p w:rsidR="00146975" w:rsidRPr="00146975" w:rsidRDefault="00146975" w:rsidP="00AD05FD">
      <w:pPr>
        <w:ind w:firstLine="709"/>
        <w:jc w:val="center"/>
        <w:rPr>
          <w:bCs/>
          <w:sz w:val="32"/>
          <w:szCs w:val="32"/>
        </w:rPr>
      </w:pPr>
      <w:r w:rsidRPr="00146975">
        <w:rPr>
          <w:bCs/>
          <w:sz w:val="32"/>
          <w:szCs w:val="32"/>
        </w:rPr>
        <w:t xml:space="preserve"> КХ-10000, КХ-60000</w:t>
      </w:r>
    </w:p>
    <w:p w:rsidR="008B531C" w:rsidRPr="00AD05FD" w:rsidRDefault="008B531C" w:rsidP="00AD05FD">
      <w:pPr>
        <w:jc w:val="center"/>
        <w:rPr>
          <w:b/>
          <w:bCs/>
          <w:sz w:val="32"/>
          <w:szCs w:val="32"/>
        </w:rPr>
      </w:pPr>
    </w:p>
    <w:p w:rsidR="008B531C" w:rsidRPr="00AD05FD" w:rsidRDefault="008B531C" w:rsidP="00AD05FD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31C" w:rsidRDefault="008B531C" w:rsidP="003F1BAF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6A15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7F6A15">
        <w:rPr>
          <w:b/>
          <w:bCs/>
          <w:sz w:val="28"/>
          <w:szCs w:val="28"/>
        </w:rPr>
        <w:t>Холодильный агрегат</w:t>
      </w:r>
      <w:r>
        <w:rPr>
          <w:b/>
          <w:bCs/>
          <w:sz w:val="28"/>
          <w:szCs w:val="28"/>
        </w:rPr>
        <w:t xml:space="preserve"> на базе </w:t>
      </w:r>
      <w:r w:rsidRPr="007F6A15">
        <w:rPr>
          <w:b/>
          <w:bCs/>
          <w:sz w:val="28"/>
          <w:szCs w:val="28"/>
        </w:rPr>
        <w:t xml:space="preserve"> компрессора </w:t>
      </w:r>
      <w:proofErr w:type="spellStart"/>
      <w:r w:rsidRPr="007F6A15">
        <w:rPr>
          <w:b/>
          <w:bCs/>
          <w:sz w:val="28"/>
          <w:szCs w:val="28"/>
          <w:lang w:val="en-US"/>
        </w:rPr>
        <w:t>Bitzer</w:t>
      </w:r>
      <w:proofErr w:type="spellEnd"/>
      <w:r w:rsidRPr="007F6A15">
        <w:rPr>
          <w:b/>
          <w:bCs/>
          <w:sz w:val="28"/>
          <w:szCs w:val="28"/>
        </w:rPr>
        <w:t xml:space="preserve"> (Германия)</w:t>
      </w:r>
    </w:p>
    <w:p w:rsidR="008B531C" w:rsidRDefault="008B531C" w:rsidP="003F1BAF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531C" w:rsidRPr="007F6A15" w:rsidRDefault="008B531C" w:rsidP="003F1BAF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531C" w:rsidRPr="00AD05FD" w:rsidRDefault="008B531C" w:rsidP="00B95E97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  <w:lang w:eastAsia="en-US"/>
        </w:rPr>
      </w:pPr>
      <w:r w:rsidRPr="007E651B">
        <w:rPr>
          <w:b/>
          <w:bCs/>
          <w:sz w:val="22"/>
          <w:szCs w:val="22"/>
          <w:lang w:eastAsia="en-US"/>
        </w:rPr>
        <w:t xml:space="preserve"> </w:t>
      </w:r>
      <w:r w:rsidRPr="00AD05FD">
        <w:rPr>
          <w:b/>
          <w:bCs/>
          <w:sz w:val="28"/>
          <w:szCs w:val="28"/>
          <w:lang w:eastAsia="en-US"/>
        </w:rPr>
        <w:t xml:space="preserve">Функциональные, технические и качественные характеристики, эксплуатационные характеристики товара. </w:t>
      </w:r>
    </w:p>
    <w:p w:rsidR="008B531C" w:rsidRPr="00AD05FD" w:rsidRDefault="008B531C" w:rsidP="00B95E9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17"/>
        <w:gridCol w:w="2533"/>
      </w:tblGrid>
      <w:tr w:rsidR="008B531C" w:rsidRPr="006F122C">
        <w:trPr>
          <w:trHeight w:val="710"/>
          <w:tblHeader/>
        </w:trPr>
        <w:tc>
          <w:tcPr>
            <w:tcW w:w="1418" w:type="dxa"/>
          </w:tcPr>
          <w:p w:rsidR="008B531C" w:rsidRDefault="008B531C" w:rsidP="00B95E97">
            <w:pPr>
              <w:jc w:val="center"/>
              <w:rPr>
                <w:lang w:val="en-US"/>
              </w:rPr>
            </w:pPr>
            <w:r w:rsidRPr="006F122C">
              <w:t>№</w:t>
            </w:r>
          </w:p>
          <w:p w:rsidR="008B531C" w:rsidRPr="006F122C" w:rsidRDefault="008B531C" w:rsidP="00B95E97">
            <w:pPr>
              <w:jc w:val="center"/>
            </w:pPr>
            <w:r w:rsidRPr="006F122C">
              <w:t xml:space="preserve"> </w:t>
            </w:r>
            <w:proofErr w:type="spellStart"/>
            <w:proofErr w:type="gramStart"/>
            <w:r w:rsidRPr="006F122C">
              <w:t>п</w:t>
            </w:r>
            <w:proofErr w:type="spellEnd"/>
            <w:proofErr w:type="gramEnd"/>
            <w:r w:rsidRPr="006F122C">
              <w:t>/</w:t>
            </w:r>
            <w:proofErr w:type="spellStart"/>
            <w:r w:rsidRPr="006F122C">
              <w:t>п</w:t>
            </w:r>
            <w:proofErr w:type="spellEnd"/>
          </w:p>
        </w:tc>
        <w:tc>
          <w:tcPr>
            <w:tcW w:w="6317" w:type="dxa"/>
          </w:tcPr>
          <w:p w:rsidR="008B531C" w:rsidRPr="006F122C" w:rsidRDefault="008B531C" w:rsidP="00B95E97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</w:rPr>
              <w:t>Наименование, характеристики, параметры товара</w:t>
            </w:r>
          </w:p>
        </w:tc>
        <w:tc>
          <w:tcPr>
            <w:tcW w:w="2533" w:type="dxa"/>
          </w:tcPr>
          <w:p w:rsidR="008B531C" w:rsidRPr="006F122C" w:rsidRDefault="008B531C" w:rsidP="00B95E97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</w:rPr>
              <w:t>Требуемое значение характеристики (величина параметра)</w:t>
            </w:r>
          </w:p>
        </w:tc>
      </w:tr>
      <w:tr w:rsidR="008B531C" w:rsidRPr="006F122C">
        <w:trPr>
          <w:cantSplit/>
        </w:trPr>
        <w:tc>
          <w:tcPr>
            <w:tcW w:w="1418" w:type="dxa"/>
          </w:tcPr>
          <w:p w:rsidR="008B531C" w:rsidRPr="006F122C" w:rsidRDefault="008B531C" w:rsidP="005F4916">
            <w:pPr>
              <w:spacing w:line="240" w:lineRule="exact"/>
              <w:jc w:val="center"/>
              <w:rPr>
                <w:b/>
                <w:bCs/>
                <w:kern w:val="28"/>
              </w:rPr>
            </w:pPr>
            <w:r w:rsidRPr="006F122C">
              <w:rPr>
                <w:b/>
                <w:bCs/>
                <w:kern w:val="28"/>
              </w:rPr>
              <w:t>1</w:t>
            </w:r>
          </w:p>
        </w:tc>
        <w:tc>
          <w:tcPr>
            <w:tcW w:w="6317" w:type="dxa"/>
          </w:tcPr>
          <w:p w:rsidR="008B531C" w:rsidRPr="006F122C" w:rsidRDefault="008B531C" w:rsidP="00B95E97">
            <w:pPr>
              <w:spacing w:line="240" w:lineRule="exact"/>
              <w:jc w:val="center"/>
              <w:rPr>
                <w:b/>
                <w:bCs/>
              </w:rPr>
            </w:pPr>
            <w:r w:rsidRPr="006F122C">
              <w:rPr>
                <w:b/>
                <w:bCs/>
              </w:rPr>
              <w:t>2</w:t>
            </w:r>
          </w:p>
        </w:tc>
        <w:tc>
          <w:tcPr>
            <w:tcW w:w="2533" w:type="dxa"/>
          </w:tcPr>
          <w:p w:rsidR="008B531C" w:rsidRPr="006F122C" w:rsidRDefault="008B531C" w:rsidP="00B95E97">
            <w:pPr>
              <w:spacing w:line="240" w:lineRule="exact"/>
              <w:jc w:val="center"/>
              <w:rPr>
                <w:b/>
                <w:bCs/>
              </w:rPr>
            </w:pPr>
            <w:r w:rsidRPr="006F122C">
              <w:rPr>
                <w:b/>
                <w:bCs/>
              </w:rPr>
              <w:t>3</w:t>
            </w:r>
          </w:p>
        </w:tc>
      </w:tr>
      <w:tr w:rsidR="008B531C" w:rsidRPr="006F122C">
        <w:trPr>
          <w:cantSplit/>
        </w:trPr>
        <w:tc>
          <w:tcPr>
            <w:tcW w:w="1418" w:type="dxa"/>
          </w:tcPr>
          <w:p w:rsidR="008B531C" w:rsidRPr="005F4916" w:rsidRDefault="008B531C" w:rsidP="005F491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8850" w:type="dxa"/>
            <w:gridSpan w:val="2"/>
            <w:tcBorders>
              <w:left w:val="nil"/>
            </w:tcBorders>
          </w:tcPr>
          <w:p w:rsidR="008B531C" w:rsidRDefault="008B531C" w:rsidP="00B95E97">
            <w:pPr>
              <w:spacing w:line="240" w:lineRule="exact"/>
              <w:rPr>
                <w:b/>
                <w:bCs/>
              </w:rPr>
            </w:pPr>
            <w:r w:rsidRPr="006F122C">
              <w:rPr>
                <w:b/>
                <w:bCs/>
              </w:rPr>
              <w:t>Камера сборн</w:t>
            </w:r>
            <w:r>
              <w:rPr>
                <w:b/>
                <w:bCs/>
              </w:rPr>
              <w:t>ая теплоизоляционная, низкотемпературная</w:t>
            </w:r>
            <w:r w:rsidRPr="006F122C">
              <w:rPr>
                <w:b/>
                <w:bCs/>
              </w:rPr>
              <w:t xml:space="preserve"> для хранения </w:t>
            </w:r>
            <w:r>
              <w:rPr>
                <w:b/>
                <w:bCs/>
              </w:rPr>
              <w:t>компонентов</w:t>
            </w:r>
            <w:r w:rsidRPr="006F12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 препаратов </w:t>
            </w:r>
            <w:r w:rsidRPr="006F122C">
              <w:rPr>
                <w:b/>
                <w:bCs/>
              </w:rPr>
              <w:t>крови</w:t>
            </w:r>
            <w:r w:rsidR="00146975">
              <w:rPr>
                <w:b/>
                <w:bCs/>
              </w:rPr>
              <w:t xml:space="preserve"> и шоковой заморозки</w:t>
            </w:r>
          </w:p>
          <w:p w:rsidR="008B531C" w:rsidRPr="006F122C" w:rsidRDefault="00146975" w:rsidP="00B95E97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«КХ» от 15000 до 60000 литров</w:t>
            </w:r>
          </w:p>
        </w:tc>
      </w:tr>
      <w:tr w:rsidR="008B531C" w:rsidRPr="006F122C">
        <w:trPr>
          <w:cantSplit/>
          <w:trHeight w:val="341"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pStyle w:val="a3"/>
              <w:suppressAutoHyphens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317" w:type="dxa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Низкотемпературная камера</w:t>
            </w:r>
          </w:p>
        </w:tc>
        <w:tc>
          <w:tcPr>
            <w:tcW w:w="2533" w:type="dxa"/>
          </w:tcPr>
          <w:p w:rsidR="008B531C" w:rsidRPr="006F122C" w:rsidRDefault="008B531C" w:rsidP="00B95E97">
            <w:pPr>
              <w:spacing w:line="240" w:lineRule="exact"/>
            </w:pP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1.1</w:t>
            </w:r>
          </w:p>
        </w:tc>
        <w:tc>
          <w:tcPr>
            <w:tcW w:w="6317" w:type="dxa"/>
            <w:vAlign w:val="center"/>
          </w:tcPr>
          <w:p w:rsidR="008B531C" w:rsidRPr="006F122C" w:rsidRDefault="008B531C" w:rsidP="00B95E97">
            <w:r w:rsidRPr="006F122C">
              <w:t>Объем хранения компонентов крови в дозах по 280-300 мл, л</w:t>
            </w:r>
          </w:p>
        </w:tc>
        <w:tc>
          <w:tcPr>
            <w:tcW w:w="2533" w:type="dxa"/>
            <w:vAlign w:val="center"/>
          </w:tcPr>
          <w:p w:rsidR="008B531C" w:rsidRPr="006F122C" w:rsidRDefault="008B531C" w:rsidP="00A255FB">
            <w:pPr>
              <w:jc w:val="center"/>
            </w:pPr>
            <w:r>
              <w:t>По желанию заказчика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1.2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теплоизоляционных стеновых и потолочных панелей камеры,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200</w:t>
            </w:r>
          </w:p>
        </w:tc>
      </w:tr>
      <w:tr w:rsidR="008B531C" w:rsidRPr="006F122C">
        <w:trPr>
          <w:cantSplit/>
          <w:trHeight w:val="628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1.3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Вид стыка теплоизоляционных стеновых и потолочных панелей двойной шпонка-паз</w:t>
            </w:r>
          </w:p>
        </w:tc>
        <w:tc>
          <w:tcPr>
            <w:tcW w:w="2533" w:type="dxa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1.4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теплоизоляционных панелей пола низкотемпературной камеры,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vAlign w:val="center"/>
          </w:tcPr>
          <w:p w:rsidR="008B531C" w:rsidRPr="006F122C" w:rsidRDefault="008B531C" w:rsidP="00B95E97">
            <w:pPr>
              <w:jc w:val="center"/>
            </w:pPr>
            <w:r>
              <w:t xml:space="preserve"> 2</w:t>
            </w:r>
            <w:r w:rsidRPr="006F122C">
              <w:t>00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1.5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Изоляция стеновых и потолочных панелей камеры пенополиуретаном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26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1.6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vertAlign w:val="superscript"/>
              </w:rPr>
            </w:pPr>
            <w:r w:rsidRPr="006F122C">
              <w:t>Плотность изоляционного материала (пенополиуретана), кг/м</w:t>
            </w:r>
            <w:r w:rsidRPr="006F122C">
              <w:rPr>
                <w:vertAlign w:val="superscript"/>
              </w:rPr>
              <w:t>3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45</w:t>
            </w:r>
          </w:p>
        </w:tc>
      </w:tr>
      <w:tr w:rsidR="008B531C" w:rsidRPr="006F122C">
        <w:trPr>
          <w:cantSplit/>
          <w:trHeight w:val="134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1.7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Отсутствие озоноразрушающих веществ в изоляции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341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1.8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146975">
            <w:pPr>
              <w:jc w:val="center"/>
            </w:pPr>
            <w:proofErr w:type="spellStart"/>
            <w:r w:rsidRPr="006F122C">
              <w:t>Влаг</w:t>
            </w:r>
            <w:proofErr w:type="gramStart"/>
            <w:r w:rsidRPr="006F122C">
              <w:t>о</w:t>
            </w:r>
            <w:proofErr w:type="spellEnd"/>
            <w:r w:rsidRPr="006F122C">
              <w:t>-</w:t>
            </w:r>
            <w:proofErr w:type="gramEnd"/>
            <w:r w:rsidRPr="006F122C">
              <w:t xml:space="preserve">, </w:t>
            </w:r>
            <w:proofErr w:type="spellStart"/>
            <w:r w:rsidRPr="006F122C">
              <w:t>паро</w:t>
            </w:r>
            <w:proofErr w:type="spellEnd"/>
            <w:r w:rsidRPr="006F122C">
              <w:t>-, газопроницаемость изоляционных панелей и швов, %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0</w:t>
            </w:r>
          </w:p>
        </w:tc>
      </w:tr>
      <w:tr w:rsidR="008B531C" w:rsidRPr="006F122C">
        <w:trPr>
          <w:cantSplit/>
          <w:trHeight w:val="341"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Материал внешней обшивки выполнен из оцинкованной стали, окрашенной, покрыт полиэстерным лаком  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05"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внешней обшивки,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AD05FD">
            <w:pPr>
              <w:jc w:val="center"/>
            </w:pPr>
            <w:r>
              <w:t>0,6</w:t>
            </w:r>
          </w:p>
        </w:tc>
      </w:tr>
      <w:tr w:rsidR="008B531C" w:rsidRPr="006F122C">
        <w:trPr>
          <w:cantSplit/>
          <w:trHeight w:val="136"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лакокрасочного покрытия внешней обшивки, </w:t>
            </w:r>
            <w:proofErr w:type="gramStart"/>
            <w:r w:rsidRPr="006F122C">
              <w:t>мкм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25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>
              <w:t>Материал внутренней обшивки</w:t>
            </w:r>
            <w:r w:rsidR="00146975">
              <w:t>: хромоникелев</w:t>
            </w:r>
            <w:r w:rsidR="00146975" w:rsidRPr="006F122C">
              <w:t>ая</w:t>
            </w:r>
            <w:r w:rsidRPr="006F122C">
              <w:t xml:space="preserve"> нержавеющая сталь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внутренней обшивки,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>
              <w:t xml:space="preserve"> 0,6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5F4916" w:rsidRDefault="008B531C" w:rsidP="005F491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теплоизоляционной распашной двери камеры,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200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1.15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Распашная дверь камеры располагается в один уровень со стеновым блоком теплоизоляционной конструкции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lastRenderedPageBreak/>
              <w:t>1.16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Максимальный выступ дверного полотна в закрытом состоянии из фронтальной панели камеры,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AD05FD">
            <w:pPr>
              <w:jc w:val="center"/>
            </w:pPr>
            <w:r w:rsidRPr="006F122C">
              <w:t>2,0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1.17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Мощность нагревателя </w:t>
            </w:r>
            <w:proofErr w:type="spellStart"/>
            <w:r w:rsidRPr="006F122C">
              <w:t>электроподогрева</w:t>
            </w:r>
            <w:proofErr w:type="spellEnd"/>
            <w:r w:rsidRPr="006F122C">
              <w:t xml:space="preserve"> дверных проемов, </w:t>
            </w:r>
            <w:proofErr w:type="gramStart"/>
            <w:r w:rsidRPr="006F122C">
              <w:t>Вт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30</w:t>
            </w:r>
          </w:p>
        </w:tc>
      </w:tr>
      <w:tr w:rsidR="008B531C" w:rsidRPr="006F122C">
        <w:trPr>
          <w:cantSplit/>
          <w:trHeight w:val="240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1.18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Световой проем двери в камеру, </w:t>
            </w:r>
            <w:proofErr w:type="gramStart"/>
            <w:r w:rsidRPr="006F122C">
              <w:t>мм</w:t>
            </w:r>
            <w:proofErr w:type="gramEnd"/>
            <w:r>
              <w:t xml:space="preserve"> (ширина </w:t>
            </w:r>
            <w:proofErr w:type="spellStart"/>
            <w:r>
              <w:t>х</w:t>
            </w:r>
            <w:proofErr w:type="spellEnd"/>
            <w:r>
              <w:t xml:space="preserve"> высота)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800х1900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1.19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Электромеханическая система блокировки двери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Система запирания двери камеры - поворотный рычаг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Дистанционная система открывание замка двери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Система персонального контроля доступа внутрь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Расположение распознающего электронного устройства внутри дверной ручки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Расположение запирающего электромеханического устройства двери камеры внутри теплоизоляционных конструкций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vertAlign w:val="superscript"/>
              </w:rPr>
            </w:pPr>
            <w:r w:rsidRPr="006F122C">
              <w:t xml:space="preserve">Диапазон температура запирающего электромеханического устройства двери камеры: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от (-50) до (+50)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нижнее значение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-50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верхнее значение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+50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Система идентификации и </w:t>
            </w:r>
            <w:proofErr w:type="spellStart"/>
            <w:r w:rsidRPr="006F122C">
              <w:t>хронографирования</w:t>
            </w:r>
            <w:proofErr w:type="spellEnd"/>
            <w:r w:rsidRPr="006F122C">
              <w:t xml:space="preserve"> пребывания персонала в камере с выводом данных на ПК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1.29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Создание архива данных </w:t>
            </w:r>
            <w:proofErr w:type="spellStart"/>
            <w:r w:rsidRPr="006F122C">
              <w:t>идентивикации</w:t>
            </w:r>
            <w:proofErr w:type="spellEnd"/>
            <w:r w:rsidRPr="006F122C">
              <w:t xml:space="preserve"> и </w:t>
            </w:r>
            <w:proofErr w:type="spellStart"/>
            <w:r w:rsidRPr="006F122C">
              <w:t>хронографирования</w:t>
            </w:r>
            <w:proofErr w:type="spellEnd"/>
            <w:r w:rsidRPr="006F122C">
              <w:t xml:space="preserve"> пребывания персонала в камере на ПК.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Глубина архива данных идентификации и </w:t>
            </w:r>
            <w:proofErr w:type="spellStart"/>
            <w:r w:rsidRPr="006F122C">
              <w:t>хронографирования</w:t>
            </w:r>
            <w:proofErr w:type="spellEnd"/>
            <w:r w:rsidRPr="006F122C">
              <w:t xml:space="preserve"> пребывания персонала в камере, лет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5</w:t>
            </w:r>
          </w:p>
        </w:tc>
      </w:tr>
      <w:tr w:rsidR="008B531C" w:rsidRPr="006F122C">
        <w:trPr>
          <w:cantSplit/>
          <w:trHeight w:val="418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Расположение всех коммуникаций на внешней стороне фронтальной панели камеры внутри теплоизоляционных конструкций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Возможность аварийного выхода персонала изнутри камеры при двери, закрытой снаружи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Материал дверного порога -  </w:t>
            </w:r>
            <w:proofErr w:type="spellStart"/>
            <w:proofErr w:type="gramStart"/>
            <w:r w:rsidRPr="006F122C">
              <w:t>хром-никелевая</w:t>
            </w:r>
            <w:proofErr w:type="spellEnd"/>
            <w:proofErr w:type="gramEnd"/>
            <w:r w:rsidRPr="006F122C">
              <w:t xml:space="preserve"> нержавеющая сталь с </w:t>
            </w:r>
            <w:proofErr w:type="spellStart"/>
            <w:r w:rsidRPr="006F122C">
              <w:t>антискользящей</w:t>
            </w:r>
            <w:proofErr w:type="spellEnd"/>
            <w:r w:rsidRPr="006F122C">
              <w:t xml:space="preserve"> накаткой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Ленточная теплоизоляционная занавесь дверного проема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Материал теплоизоляционной занавеси - прозрачный ПВХ, сохраняющий мягкость и гибкость при температурах до (-50) °</w:t>
            </w:r>
            <w:proofErr w:type="gramStart"/>
            <w:r w:rsidRPr="006F122C">
              <w:t>С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Низкотемпературное электрическое освещение в камере с температурой эксплуатации до (-50) °</w:t>
            </w:r>
            <w:proofErr w:type="gramStart"/>
            <w:r w:rsidRPr="006F122C">
              <w:t>С</w:t>
            </w:r>
            <w:proofErr w:type="gramEnd"/>
            <w:r w:rsidRPr="006F122C">
              <w:t xml:space="preserve">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Система компенсации давления в камере с функцией автоматического </w:t>
            </w:r>
            <w:proofErr w:type="spellStart"/>
            <w:r w:rsidRPr="006F122C">
              <w:t>антиобледенения</w:t>
            </w:r>
            <w:proofErr w:type="spellEnd"/>
            <w:r w:rsidRPr="006F122C">
              <w:t xml:space="preserve">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vertAlign w:val="superscript"/>
              </w:rPr>
            </w:pPr>
            <w:r w:rsidRPr="006F122C">
              <w:t>Допустимая нагрузка на пол распределенная, кг/м</w:t>
            </w:r>
            <w:proofErr w:type="gramStart"/>
            <w:r w:rsidRPr="006F122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2000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1.39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Допустимая нагрузка на пол сосредоточенная, </w:t>
            </w:r>
            <w:proofErr w:type="gramStart"/>
            <w:r w:rsidRPr="006F122C">
              <w:t>кг</w:t>
            </w:r>
            <w:proofErr w:type="gramEnd"/>
            <w:r w:rsidRPr="006F122C">
              <w:t>/колесо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150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Материал внутренней поверхности пола - </w:t>
            </w:r>
            <w:proofErr w:type="spellStart"/>
            <w:proofErr w:type="gramStart"/>
            <w:r w:rsidRPr="006F122C">
              <w:t>хром-никелевая</w:t>
            </w:r>
            <w:proofErr w:type="spellEnd"/>
            <w:proofErr w:type="gramEnd"/>
            <w:r w:rsidRPr="006F122C">
              <w:t xml:space="preserve"> нержавеющая сталь с </w:t>
            </w:r>
            <w:proofErr w:type="spellStart"/>
            <w:r w:rsidRPr="006F122C">
              <w:t>антискользящей</w:t>
            </w:r>
            <w:proofErr w:type="spellEnd"/>
            <w:r w:rsidRPr="006F122C">
              <w:t xml:space="preserve"> накаткой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Толщина металлического покрытия пола камеры,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>
              <w:t>2</w:t>
            </w:r>
          </w:p>
        </w:tc>
      </w:tr>
      <w:tr w:rsidR="008B531C" w:rsidRPr="006F122C">
        <w:trPr>
          <w:cantSplit/>
          <w:trHeight w:val="586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EB0346" w:rsidRDefault="008B531C" w:rsidP="00B95E97">
            <w:r w:rsidRPr="00EB0346">
              <w:rPr>
                <w:sz w:val="22"/>
                <w:szCs w:val="22"/>
              </w:rPr>
              <w:t xml:space="preserve">Соединение панелей пола шип-паз с помощью </w:t>
            </w:r>
            <w:proofErr w:type="spellStart"/>
            <w:r w:rsidRPr="00EB0346">
              <w:rPr>
                <w:sz w:val="22"/>
                <w:szCs w:val="22"/>
              </w:rPr>
              <w:t>доборных</w:t>
            </w:r>
            <w:proofErr w:type="spellEnd"/>
            <w:r w:rsidRPr="00EB0346">
              <w:rPr>
                <w:sz w:val="22"/>
                <w:szCs w:val="22"/>
              </w:rPr>
              <w:t xml:space="preserve"> элементов и заклепок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1B61EA" w:rsidRDefault="008B531C" w:rsidP="00B95E97">
            <w:r w:rsidRPr="001B61EA">
              <w:t>Соединение панелей пола</w:t>
            </w:r>
            <w:r>
              <w:t xml:space="preserve"> шип-паз </w:t>
            </w:r>
            <w:r w:rsidRPr="001B61EA">
              <w:t xml:space="preserve">с помощью </w:t>
            </w:r>
            <w:proofErr w:type="spellStart"/>
            <w:r w:rsidRPr="001B61EA">
              <w:t>доборных</w:t>
            </w:r>
            <w:proofErr w:type="spellEnd"/>
            <w:r w:rsidRPr="001B61EA">
              <w:t xml:space="preserve"> элементов и заклепок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lastRenderedPageBreak/>
              <w:t>1.44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Принудительно охлаждаемая шлюзовая камера или тамбур с системой регулирования относительной влажности воздуха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Возможность размещения камеры на открытых площадках (вне помещений) без боковых защитных конструкций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Маты для предотвращения промерзания основания камеры с блоком управления, фиксирующим заданную и фактическую температуру основания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vertAlign w:val="superscript"/>
              </w:rPr>
            </w:pPr>
            <w:r w:rsidRPr="006F122C">
              <w:t>Полезная площадь, занимаемая изоляционными конструкциями камеры, м</w:t>
            </w:r>
            <w:proofErr w:type="gramStart"/>
            <w:r w:rsidRPr="006F122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5F4916">
            <w:pPr>
              <w:jc w:val="center"/>
            </w:pPr>
            <w:r w:rsidRPr="006F122C">
              <w:t>20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 w:rsidRPr="006F122C">
              <w:t>1.48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Срок службы оборудования, лет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15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5F4916" w:rsidRDefault="008B531C" w:rsidP="00737251">
            <w:pPr>
              <w:suppressAutoHyphens/>
              <w:jc w:val="center"/>
              <w:rPr>
                <w:b/>
                <w:bCs/>
                <w:lang w:val="en-US"/>
              </w:rPr>
            </w:pPr>
            <w:r w:rsidRPr="005F4916">
              <w:rPr>
                <w:b/>
                <w:bCs/>
                <w:lang w:val="en-US"/>
              </w:rPr>
              <w:t>2.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Стеллажная конструкция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5F4916" w:rsidRDefault="008B531C" w:rsidP="00737251">
            <w:pPr>
              <w:suppressAutoHyphens/>
              <w:jc w:val="center"/>
            </w:pPr>
            <w:r>
              <w:t>2.1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Материал стеллажей -  </w:t>
            </w:r>
            <w:proofErr w:type="spellStart"/>
            <w:proofErr w:type="gramStart"/>
            <w:r w:rsidRPr="006F122C">
              <w:t>хром-никелевая</w:t>
            </w:r>
            <w:proofErr w:type="spellEnd"/>
            <w:proofErr w:type="gramEnd"/>
            <w:r w:rsidRPr="006F122C">
              <w:t xml:space="preserve"> нержавеющая сталь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>
              <w:t>2.2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Размещение контейнеров с плазмой на полках стеллажной конструкции в специальных съемных корзинах из коррозиеустойчивых материалов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>
              <w:t>2.3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Максимально допустимый вес одной корзины, заполненной контейнерами с плазмой, </w:t>
            </w:r>
            <w:proofErr w:type="gramStart"/>
            <w:r w:rsidRPr="006F122C">
              <w:t>кг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>
              <w:t xml:space="preserve"> 9</w:t>
            </w:r>
            <w:r w:rsidRPr="006F122C">
              <w:t>,5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>
              <w:t>2.4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Допустимая нагрузка на стеллаж, </w:t>
            </w:r>
            <w:proofErr w:type="gramStart"/>
            <w:r w:rsidRPr="006F122C">
              <w:t>кг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>
              <w:t>80</w:t>
            </w:r>
            <w:r w:rsidRPr="006F122C">
              <w:t>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737251">
            <w:pPr>
              <w:suppressAutoHyphens/>
              <w:jc w:val="center"/>
            </w:pPr>
            <w:r>
              <w:t>2.5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Жесткое крепление стеллажной конструкции к стенкам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  <w:rPr>
                <w:b/>
                <w:bCs/>
              </w:rPr>
            </w:pPr>
            <w:r w:rsidRPr="006F122C">
              <w:rPr>
                <w:b/>
                <w:bCs/>
              </w:rPr>
              <w:t>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Корзины металлические съемные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Диапазон температуры, в котором материал и покрытие корзин должны выдерживать резкие (мгновенные) колебания температуры, не хуже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от (-50) до (+30)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Точечная нагрузка, которую должны выдерживать сварочные соединения, </w:t>
            </w:r>
            <w:proofErr w:type="gramStart"/>
            <w:r w:rsidRPr="006F122C">
              <w:t>кг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10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Диаметр проволоки корзины, </w:t>
            </w:r>
            <w:proofErr w:type="gramStart"/>
            <w:r w:rsidRPr="006F122C">
              <w:t>мм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3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Диаметр окантовочной проволоки </w:t>
            </w:r>
            <w:proofErr w:type="spellStart"/>
            <w:r w:rsidRPr="006F122C">
              <w:t>корзины</w:t>
            </w:r>
            <w:proofErr w:type="gramStart"/>
            <w:r w:rsidRPr="006F122C">
              <w:t>,м</w:t>
            </w:r>
            <w:proofErr w:type="gramEnd"/>
            <w:r w:rsidRPr="006F122C">
              <w:t>м</w:t>
            </w:r>
            <w:proofErr w:type="spell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5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Размещения информационной таблички на торцевых частях корзины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 w:rsidRPr="006F122C">
              <w:t>3.6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Количество корзин</w:t>
            </w:r>
            <w:proofErr w:type="gramStart"/>
            <w:r w:rsidRPr="006F122C">
              <w:t xml:space="preserve"> ,</w:t>
            </w:r>
            <w:proofErr w:type="gramEnd"/>
            <w:r w:rsidRPr="006F122C">
              <w:t xml:space="preserve"> </w:t>
            </w:r>
            <w:proofErr w:type="spellStart"/>
            <w:r w:rsidRPr="006F122C">
              <w:t>шт</w:t>
            </w:r>
            <w:proofErr w:type="spell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EB0346">
            <w:pPr>
              <w:jc w:val="center"/>
            </w:pPr>
            <w:r>
              <w:t>По желанию заказчика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2C077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Холодильное оборудование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377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Хладагент: </w:t>
            </w:r>
            <w:proofErr w:type="gramStart"/>
            <w:r w:rsidRPr="006F122C">
              <w:t>Разрешенный</w:t>
            </w:r>
            <w:proofErr w:type="gramEnd"/>
            <w:r w:rsidRPr="006F122C">
              <w:t xml:space="preserve"> </w:t>
            </w:r>
            <w:proofErr w:type="spellStart"/>
            <w:r w:rsidRPr="006F122C">
              <w:t>Монреальской</w:t>
            </w:r>
            <w:proofErr w:type="spellEnd"/>
            <w:r w:rsidRPr="006F122C">
              <w:t xml:space="preserve"> конвенцией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2C077C">
            <w:pPr>
              <w:suppressAutoHyphens/>
              <w:jc w:val="center"/>
            </w:pPr>
            <w:r>
              <w:t>4.2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Тип хладагента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HFC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Потенциал разрушения озона (ODP)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Потенциал создания парникового эффекта (HSWP)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0,94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Рабочая температура в камере,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(-40)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Рабочая температура в шлюзовой камере,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(-5)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</w:t>
            </w:r>
            <w:r w:rsidRPr="006F122C">
              <w:t>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Диапазон температур окружающей среды, при которой должны функционировать изоляционные конструкции и оборудование,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верхнее значение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+40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нижнее значение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-40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Класс защиты электрооборудования по ГОСТ 14254-80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IP-55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Максимальное номинальное энергопотребление оборудования, </w:t>
            </w:r>
            <w:proofErr w:type="gramStart"/>
            <w:r w:rsidRPr="006F122C">
              <w:t>Вт</w:t>
            </w:r>
            <w:proofErr w:type="gramEnd"/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13,5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lastRenderedPageBreak/>
              <w:t>4.12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Оснащение компрессоров холодильной машины:</w:t>
            </w:r>
          </w:p>
          <w:p w:rsidR="008B531C" w:rsidRPr="006F122C" w:rsidRDefault="008B531C" w:rsidP="00B95E97">
            <w:r w:rsidRPr="006F122C">
              <w:t>- запорные вентили на всасывании и нагнетании;</w:t>
            </w:r>
          </w:p>
          <w:p w:rsidR="008B531C" w:rsidRPr="006F122C" w:rsidRDefault="008B531C" w:rsidP="00B95E97">
            <w:r w:rsidRPr="006F122C">
              <w:t xml:space="preserve"> – обратный клапан на нагнетании;</w:t>
            </w:r>
          </w:p>
          <w:p w:rsidR="008B531C" w:rsidRPr="006F122C" w:rsidRDefault="008B531C" w:rsidP="00B95E97">
            <w:r w:rsidRPr="006F122C">
              <w:t xml:space="preserve"> – </w:t>
            </w:r>
            <w:proofErr w:type="spellStart"/>
            <w:r w:rsidRPr="006F122C">
              <w:t>вибровставка</w:t>
            </w:r>
            <w:proofErr w:type="spellEnd"/>
            <w:r w:rsidRPr="006F122C">
              <w:t xml:space="preserve"> на нагнетании и всасывании с шаровыми запорными вентилями;</w:t>
            </w:r>
          </w:p>
          <w:p w:rsidR="008B531C" w:rsidRPr="006F122C" w:rsidRDefault="008B531C" w:rsidP="00B95E97">
            <w:r w:rsidRPr="006F122C">
              <w:t xml:space="preserve"> − тэн подогрева масла;</w:t>
            </w:r>
          </w:p>
          <w:p w:rsidR="008B531C" w:rsidRPr="006F122C" w:rsidRDefault="008B531C" w:rsidP="00B95E97">
            <w:r w:rsidRPr="006F122C">
              <w:t xml:space="preserve"> – температурный датчик на нагнетании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Компрессор </w:t>
            </w:r>
            <w:proofErr w:type="spellStart"/>
            <w:r w:rsidRPr="006F122C">
              <w:t>полугерметичный</w:t>
            </w:r>
            <w:proofErr w:type="spellEnd"/>
            <w:r w:rsidRPr="006F122C">
              <w:t xml:space="preserve"> 2-х ступенчатый: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4.13.1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объёмная производительность, м</w:t>
            </w:r>
            <w:r w:rsidRPr="006F122C">
              <w:rPr>
                <w:vertAlign w:val="superscript"/>
              </w:rPr>
              <w:t>3</w:t>
            </w:r>
            <w:r w:rsidRPr="006F122C">
              <w:t>/ч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28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4.13.2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– количество цилиндров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5F4916">
            <w:pPr>
              <w:jc w:val="center"/>
            </w:pPr>
            <w:r w:rsidRPr="006F122C">
              <w:t>4-х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Маслоотделитель, масляный ресивер со смотровым стеклом, электронный дозатор уровня масла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roofErr w:type="spellStart"/>
            <w:r w:rsidRPr="006F122C">
              <w:t>Переохладитель</w:t>
            </w:r>
            <w:proofErr w:type="spellEnd"/>
            <w:r w:rsidRPr="006F122C">
              <w:t xml:space="preserve"> с расширительным вентилем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Рама под компрессоры с нагнетательным и всасывающим коллектором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Реле давления для аварийного отключения холодильной установки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Программируемый режим работы экономайзера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4.19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Конденсатор «выносной» воздушного охлаждения:</w:t>
            </w:r>
          </w:p>
          <w:p w:rsidR="008B531C" w:rsidRPr="006F122C" w:rsidRDefault="008B531C" w:rsidP="00B95E97">
            <w:r w:rsidRPr="006F122C">
              <w:t xml:space="preserve">- с обратным клапаном на линии жидкости, </w:t>
            </w:r>
          </w:p>
          <w:p w:rsidR="008B531C" w:rsidRPr="006F122C" w:rsidRDefault="008B531C" w:rsidP="00B95E97">
            <w:r w:rsidRPr="006F122C">
              <w:t>- с пониженным уровнем шума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Ресивер жидкостной с запорными вентилями и смотровыми стеклами, с контролем уровня жидкости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Жидкостная линия, укомплектованная разборным фильтром со сменными картриджами, смотровым стеклом с индикатором влажности, запорными шаровыми вентилями и клапанами Шредера для контроля работы системы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Воздухоохладитель из коррозиеустойчивых материалов в комплекте с электронным расширительным вентилем и тэном </w:t>
            </w:r>
            <w:proofErr w:type="spellStart"/>
            <w:r w:rsidRPr="006F122C">
              <w:t>оттайки</w:t>
            </w:r>
            <w:proofErr w:type="spellEnd"/>
            <w:r w:rsidRPr="006F122C">
              <w:t xml:space="preserve"> воздухоохладителя и поддона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Гибкий тэн дренажного трубопровода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Блок манометров для визуального </w:t>
            </w:r>
            <w:proofErr w:type="gramStart"/>
            <w:r w:rsidRPr="006F122C">
              <w:t>контроля за</w:t>
            </w:r>
            <w:proofErr w:type="gramEnd"/>
            <w:r w:rsidRPr="006F122C">
              <w:t xml:space="preserve"> работой холодильной установки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Свободный доступ ко всем элементам установленного холодильного оборудования и коммуникациям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Срок эксплуатации компрессора - не ограниченный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4.27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Минимальное отношение </w:t>
            </w:r>
            <w:proofErr w:type="spellStart"/>
            <w:r w:rsidRPr="006F122C">
              <w:t>холодопроизводительности</w:t>
            </w:r>
            <w:proofErr w:type="spellEnd"/>
            <w:r w:rsidRPr="006F122C">
              <w:t xml:space="preserve"> системы к потребляемой мощности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5F4916">
            <w:pPr>
              <w:jc w:val="center"/>
            </w:pPr>
            <w:r w:rsidRPr="006F122C">
              <w:t>1,3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Системы автоматики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Система автоматического поддержания заданных параметров температуры и давления в камере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Погрешность системы автоматического поддержания температуры в камере,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(±1,0)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Автоматическое отключение вентиляторов воздухоохладителя при открытии дверей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Автоматическая система регистрации температуры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Автоматическая система оттаивания 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Блок автоматического управления температурным режимом с возможностью экстренной корректировки параметров вручную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lastRenderedPageBreak/>
              <w:t>5</w:t>
            </w:r>
            <w:r w:rsidRPr="006F122C">
              <w:t>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Мониторинг (наблюдение) и управление (изменение величины) посредством удаленного доступа следующих характеристик работы холодильного оборудования: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воздуха на входе в воздухоохладитель;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воздуха внутри воздухоохладителя;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воздуха в низкотемпературной камере;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воздуха в шлюзовой камере;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влажность воздуха в шлюзовой камере;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воздуха в машинном отделении;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давление конденсации;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давление кипения;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температура кипения;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перегрев ТРВ;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величина открытия ТРВ;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значение перегрева на испарителях;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режим работы вентиляторов испарителя;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lang w:val="en-US"/>
              </w:rPr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.7.14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время работы компрессоров 1-го и 2-го контура в отдельности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Погрешность показаний всех измеряемых характеристик работы холодильного оборудования, %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(+2)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Режим графического и табличного отображения всех измеряемых характеристик работы холодильного оборудования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регистрирования и архивирования всех измеряемых характеристик работы холодильного оборудования с шагом 5,0 мин. на период 1 год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Мнемосхема оборудования с отображением всех работающих элементов и фактических значений всех измеряемых характеристик с возможностью ее мониторинга, и анализа посредством удаленного доступа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Мониторинг сети электропитания с возможностью удаленного доступа к следующим измеряемым характеристикам сети электропитания: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–напряжение сети (380В-400В)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–линейное напряжение по фазам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–ток по каждой фазе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–потребляемая мощность (активная и реактивная);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угол сдвига фазы напряжения и тока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–фиксация времени аварии (в т.ч. кратковременного скачка/подсадки напряжения)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.19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Погрешность показаний всех измеряемых характеристик сети электропитания,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 xml:space="preserve"> (±2,0)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.20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регистрирования, архивирования всех измеряемых характеристик сети электропитания с шагом 5,0 мин. на период 1 год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.21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Возможность калибровки датчиков температуры и давления посредством модемной связи (удаленного доступа)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5</w:t>
            </w:r>
            <w:r w:rsidRPr="006F122C">
              <w:t>.22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Автоматическая система включения и выключения всех резервных систем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Резервные системы и системы аварийного контроля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lastRenderedPageBreak/>
              <w:t>6</w:t>
            </w:r>
            <w:r w:rsidRPr="006F122C">
              <w:t>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pStyle w:val="31"/>
              <w:rPr>
                <w:snapToGrid w:val="0"/>
                <w:color w:val="000000"/>
                <w:sz w:val="24"/>
                <w:szCs w:val="24"/>
              </w:rPr>
            </w:pPr>
            <w:r w:rsidRPr="006F122C">
              <w:rPr>
                <w:sz w:val="24"/>
                <w:szCs w:val="24"/>
              </w:rPr>
              <w:t xml:space="preserve">Резервная система поддержания температуры в случае выхода из строя компрессора </w:t>
            </w:r>
            <w:r w:rsidRPr="006F122C">
              <w:rPr>
                <w:snapToGrid w:val="0"/>
                <w:color w:val="000000"/>
                <w:sz w:val="24"/>
                <w:szCs w:val="24"/>
              </w:rPr>
              <w:t xml:space="preserve">(резерв </w:t>
            </w:r>
            <w:proofErr w:type="spellStart"/>
            <w:r w:rsidRPr="006F122C">
              <w:rPr>
                <w:snapToGrid w:val="0"/>
                <w:color w:val="000000"/>
                <w:sz w:val="24"/>
                <w:szCs w:val="24"/>
              </w:rPr>
              <w:t>холодопроизводительности</w:t>
            </w:r>
            <w:proofErr w:type="spellEnd"/>
            <w:r w:rsidRPr="006F122C">
              <w:rPr>
                <w:snapToGrid w:val="0"/>
                <w:color w:val="000000"/>
                <w:sz w:val="24"/>
                <w:szCs w:val="24"/>
              </w:rPr>
              <w:t xml:space="preserve"> 100%)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 xml:space="preserve">Блок аварийной сигнализации температуры в камере (звуковая и световая комбинация) с регулируемым порогом срабатывания и наличием регулируемой функции задержки срабатывания по времени 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Возможность размещения блока аварийной сигнализации на любом расстоянии от холодильной камеры (в любом помещении заказчика)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 xml:space="preserve">Аварийная звуковая сигнализация открывания двери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Система аварийного контроля разницы давлений в холодильном контуре (дифференциальная защита)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2000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Система аварийного контроля уровня масла в картере компрессора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Система аварийного отключения компрессора при отсутствии масла в картере компрессора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 xml:space="preserve">Система аварийного </w:t>
            </w:r>
            <w:proofErr w:type="gramStart"/>
            <w:r w:rsidRPr="006F122C">
              <w:rPr>
                <w:snapToGrid w:val="0"/>
                <w:color w:val="000000"/>
              </w:rPr>
              <w:t>контроля за</w:t>
            </w:r>
            <w:proofErr w:type="gramEnd"/>
            <w:r w:rsidRPr="006F122C">
              <w:rPr>
                <w:snapToGrid w:val="0"/>
                <w:color w:val="000000"/>
              </w:rPr>
              <w:t xml:space="preserve"> повышением давления нагнетания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 xml:space="preserve">Система аварийного </w:t>
            </w:r>
            <w:proofErr w:type="gramStart"/>
            <w:r w:rsidRPr="006F122C">
              <w:rPr>
                <w:snapToGrid w:val="0"/>
                <w:color w:val="000000"/>
              </w:rPr>
              <w:t>контроля за</w:t>
            </w:r>
            <w:proofErr w:type="gramEnd"/>
            <w:r w:rsidRPr="006F122C">
              <w:rPr>
                <w:snapToGrid w:val="0"/>
                <w:color w:val="000000"/>
              </w:rPr>
              <w:t xml:space="preserve"> понижением давления всасывания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6</w:t>
            </w:r>
            <w:r w:rsidRPr="006F122C">
              <w:t>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Система аварийного контроля от перегрева корпуса компрессора (тепловая защита компрессора)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  <w:rPr>
                <w:snapToGrid w:val="0"/>
                <w:color w:val="000000"/>
              </w:rPr>
            </w:pPr>
            <w:r w:rsidRPr="006F122C">
              <w:rPr>
                <w:snapToGrid w:val="0"/>
                <w:color w:val="000000"/>
              </w:rPr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rPr>
                <w:b/>
                <w:bCs/>
              </w:rPr>
            </w:pPr>
            <w:r w:rsidRPr="006F122C">
              <w:rPr>
                <w:b/>
                <w:bCs/>
              </w:rPr>
              <w:t>Блок управления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Сенсорный дисплей с классом защиты не менее </w:t>
            </w:r>
            <w:r w:rsidRPr="006F122C">
              <w:rPr>
                <w:lang w:val="en-US"/>
              </w:rPr>
              <w:t>IP</w:t>
            </w:r>
            <w:r w:rsidRPr="006F122C">
              <w:t>65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A45BED">
            <w:pPr>
              <w:pStyle w:val="a3"/>
              <w:suppressAutoHyphens/>
              <w:ind w:left="360"/>
            </w:pPr>
            <w:r>
              <w:t xml:space="preserve">  7</w:t>
            </w:r>
            <w:r w:rsidRPr="006F122C">
              <w:t>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Русифицированная сенсорная клавиатура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Символьная клавиатура на управляющем экране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Резервирование/восстановление конфигурации, операционной системы, пользовательских и системных данных на ПК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построения графиков (для визуализации переменных величин)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Мониторинг изменения пользователем </w:t>
            </w:r>
            <w:proofErr w:type="spellStart"/>
            <w:r w:rsidRPr="006F122C">
              <w:t>уставок</w:t>
            </w:r>
            <w:proofErr w:type="spellEnd"/>
            <w:r w:rsidRPr="006F122C">
              <w:t xml:space="preserve"> контролируемых входных и выходных параметров системы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Операционная система сенсорной панели типа </w:t>
            </w:r>
            <w:proofErr w:type="spellStart"/>
            <w:r w:rsidRPr="006F122C">
              <w:t>Windows</w:t>
            </w:r>
            <w:proofErr w:type="spellEnd"/>
            <w:r w:rsidRPr="006F122C">
              <w:t xml:space="preserve"> 7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Количество переменных, одновременно отображаемых на экране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20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Количество информационных полей на экран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20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Динамические объекты экранного изображения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Число переменных контролируемого процесса на одно информационное сообщение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8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Информационные сообщения в символах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Интерфейсы обмена и передачи данных RS 485/422, RS-232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Визуальные сигнализаторы срабатывания всех резервных систем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Визуальные сигнализаторы срабатывания всех систем аварийного контроля и систем защиты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lastRenderedPageBreak/>
              <w:t>7</w:t>
            </w:r>
            <w:r w:rsidRPr="006F122C">
              <w:t>.16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регистрации срабатывания всех систем аварийного контроля, систем защиты и аварийных систем, записывающая время и очередность срабатывания систем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.17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наглядного информирования пользователя: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.17.1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о возможных причинах срабатывания систем аварийного контроля, систем защиты и аварийных систем (вывод на дисплей подробного текстового описания на русском языке);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.17.2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о способах устранения причин срабатывания систем аварийного контроля, систем защиты и аварийных систем (вывод на дисплей пошаговой инструкции в текстовом и графическом форматах на русском языке);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.17.3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– о необходимости проведения планового технического об</w:t>
            </w:r>
            <w:bookmarkStart w:id="0" w:name="_GoBack"/>
            <w:bookmarkEnd w:id="0"/>
            <w:r w:rsidRPr="006F122C">
              <w:t>служивания в зависимости от фактического времени работы оборудования (вывод на дисплей текстового сообщения на русском языке).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.18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Калибровка датчиков электронных систем управления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.19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Защита паролем доступа к электронным системам управления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С двумя уровнями доступа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.20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Программируемая электронная система управления давлением конденсации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shd w:val="clear" w:color="000000" w:fill="FFFFFF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.21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Функция </w:t>
            </w:r>
            <w:proofErr w:type="gramStart"/>
            <w:r w:rsidRPr="006F122C">
              <w:t>запоминания показаний системы автоматической регистрации температуры</w:t>
            </w:r>
            <w:proofErr w:type="gramEnd"/>
            <w:r w:rsidRPr="006F122C">
              <w:t xml:space="preserve"> с шагом 15 мин на период 1 год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.22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Функция ручного и автоматического регулирования рабочей температуры в камере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.23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 xml:space="preserve">Диапазон ручного регулирования температуры в камере, </w:t>
            </w:r>
            <w:r w:rsidRPr="006F122C">
              <w:rPr>
                <w:vertAlign w:val="superscript"/>
              </w:rPr>
              <w:t>0</w:t>
            </w:r>
            <w:r w:rsidRPr="006F122C">
              <w:t xml:space="preserve">С 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От 0 до (-50)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.24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Функция регулирования системы «NO FROST», позволяющая оптимально регулировать необходимость запуска цикла оттаивания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 w:rsidRPr="006F122C">
              <w:t>Наличие</w:t>
            </w:r>
          </w:p>
        </w:tc>
      </w:tr>
      <w:tr w:rsidR="008B531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8B531C" w:rsidRPr="006F122C" w:rsidRDefault="008B531C" w:rsidP="005F4916">
            <w:pPr>
              <w:suppressAutoHyphens/>
              <w:jc w:val="center"/>
            </w:pPr>
            <w:r>
              <w:t>7</w:t>
            </w:r>
            <w:r w:rsidRPr="006F122C">
              <w:t>.25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8B531C" w:rsidRPr="006F122C" w:rsidRDefault="008B531C" w:rsidP="00B95E97">
            <w:r w:rsidRPr="006F122C">
              <w:t>Возведение здания и заливка фундамента для размещения камеры холодильной сборной для хранения препаратов крови на территории Заказчика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8B531C" w:rsidRPr="006F122C" w:rsidRDefault="008B531C" w:rsidP="00B95E97">
            <w:pPr>
              <w:jc w:val="center"/>
            </w:pPr>
            <w:r>
              <w:t>По согласованию</w:t>
            </w:r>
          </w:p>
        </w:tc>
      </w:tr>
      <w:tr w:rsidR="00FA0BA8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FA0BA8" w:rsidRPr="00FA0BA8" w:rsidRDefault="00FA0BA8" w:rsidP="005F49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FA0BA8" w:rsidRPr="00FA0BA8" w:rsidRDefault="00FA0BA8" w:rsidP="00B95E97">
            <w:pPr>
              <w:rPr>
                <w:b/>
              </w:rPr>
            </w:pPr>
            <w:r w:rsidRPr="00FA0BA8">
              <w:rPr>
                <w:b/>
              </w:rPr>
              <w:t>Камера</w:t>
            </w:r>
            <w:r>
              <w:rPr>
                <w:b/>
              </w:rPr>
              <w:t xml:space="preserve"> для заморозки контейнеров с плазмой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FA0BA8" w:rsidRDefault="00FA0BA8" w:rsidP="00B95E97">
            <w:pPr>
              <w:jc w:val="center"/>
            </w:pPr>
            <w:r w:rsidRPr="006F122C">
              <w:t>Наличие</w:t>
            </w:r>
          </w:p>
        </w:tc>
      </w:tr>
      <w:tr w:rsidR="00FA0BA8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FA0BA8" w:rsidRPr="00FA0BA8" w:rsidRDefault="00FA0BA8" w:rsidP="005F4916">
            <w:pPr>
              <w:suppressAutoHyphens/>
              <w:jc w:val="center"/>
            </w:pPr>
            <w:r>
              <w:t>8.1.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FA0BA8" w:rsidRPr="00FA0BA8" w:rsidRDefault="00FA0BA8" w:rsidP="00B95E97">
            <w:r w:rsidRPr="00FA0BA8">
              <w:t>Размещение камеры</w:t>
            </w:r>
            <w:r>
              <w:t xml:space="preserve"> для заморозки контейнеров с плазмой внутри низкотемпературной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FA0BA8" w:rsidRDefault="00FA0BA8" w:rsidP="00B95E97">
            <w:pPr>
              <w:jc w:val="center"/>
            </w:pPr>
            <w:r w:rsidRPr="006F122C">
              <w:t>Наличие</w:t>
            </w:r>
          </w:p>
        </w:tc>
      </w:tr>
      <w:tr w:rsidR="00FA0BA8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FA0BA8" w:rsidRDefault="00FA0BA8" w:rsidP="005F4916">
            <w:pPr>
              <w:suppressAutoHyphens/>
              <w:jc w:val="center"/>
            </w:pPr>
            <w:r>
              <w:t>8.2.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FA0BA8" w:rsidRPr="00FA0BA8" w:rsidRDefault="00FA0BA8" w:rsidP="00B95E97">
            <w:r>
              <w:t>Загрузка/выгрузка контейнеров с плазмой через дополнительный люк из шлюзовой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FA0BA8" w:rsidRPr="006F122C" w:rsidRDefault="00B71F0B" w:rsidP="00B95E97">
            <w:pPr>
              <w:jc w:val="center"/>
            </w:pPr>
            <w:r w:rsidRPr="006F122C">
              <w:t>Наличие</w:t>
            </w:r>
          </w:p>
        </w:tc>
      </w:tr>
      <w:tr w:rsidR="00FA0BA8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FA0BA8" w:rsidRDefault="00FA0BA8" w:rsidP="005F4916">
            <w:pPr>
              <w:suppressAutoHyphens/>
              <w:jc w:val="center"/>
            </w:pPr>
            <w:r>
              <w:t>8.3.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FA0BA8" w:rsidRDefault="00FA0BA8" w:rsidP="00B95E97">
            <w:r>
              <w:t>Люк распашной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FA0BA8" w:rsidRPr="006F122C" w:rsidRDefault="00B71F0B" w:rsidP="00B95E97">
            <w:pPr>
              <w:jc w:val="center"/>
            </w:pPr>
            <w:r w:rsidRPr="006F122C">
              <w:t>Наличие</w:t>
            </w:r>
          </w:p>
        </w:tc>
      </w:tr>
      <w:tr w:rsidR="00EB250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EB250C" w:rsidRDefault="00EB250C" w:rsidP="005F4916">
            <w:pPr>
              <w:suppressAutoHyphens/>
              <w:jc w:val="center"/>
            </w:pPr>
            <w:r>
              <w:t>8.4.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EB250C" w:rsidRDefault="00EB250C" w:rsidP="00B95E97">
            <w:r>
              <w:t>Расположение люка камеры для заморозки контейнеров с плазмой  в один уровень со стеновым блоком теплоизоляционной конструкции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EB250C" w:rsidRPr="006F122C" w:rsidRDefault="00B71F0B" w:rsidP="00B95E97">
            <w:pPr>
              <w:jc w:val="center"/>
            </w:pPr>
            <w:r w:rsidRPr="006F122C">
              <w:t>Наличие</w:t>
            </w:r>
          </w:p>
        </w:tc>
      </w:tr>
      <w:tr w:rsidR="00EB250C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EB250C" w:rsidRDefault="00EB250C" w:rsidP="005F4916">
            <w:pPr>
              <w:suppressAutoHyphens/>
              <w:jc w:val="center"/>
            </w:pPr>
            <w:r>
              <w:t>8.5.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EB250C" w:rsidRDefault="00EB250C" w:rsidP="00B95E97">
            <w:r>
              <w:t>Максимальный выступ люка камеры для заморозки</w:t>
            </w:r>
            <w:r w:rsidR="00B71F0B">
              <w:t xml:space="preserve"> контейнеров с плазмой </w:t>
            </w:r>
            <w:proofErr w:type="gramStart"/>
            <w:r w:rsidR="00B71F0B">
              <w:t xml:space="preserve">( </w:t>
            </w:r>
            <w:proofErr w:type="gramEnd"/>
            <w:r w:rsidR="00B71F0B">
              <w:t>в закрытом состоянии) из фронтальной панели низкотемпературной камеры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EB250C" w:rsidRPr="006F122C" w:rsidRDefault="00B71F0B" w:rsidP="00B95E97">
            <w:pPr>
              <w:jc w:val="center"/>
            </w:pPr>
            <w:r>
              <w:t>2.0</w:t>
            </w:r>
          </w:p>
        </w:tc>
      </w:tr>
      <w:tr w:rsidR="00B71F0B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B71F0B" w:rsidRDefault="00B71F0B" w:rsidP="005F4916">
            <w:pPr>
              <w:suppressAutoHyphens/>
              <w:jc w:val="center"/>
            </w:pPr>
            <w:r>
              <w:t>8.6.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B71F0B" w:rsidRDefault="009C7B83" w:rsidP="00B95E97">
            <w:proofErr w:type="spellStart"/>
            <w:r>
              <w:t>Электроподогрев</w:t>
            </w:r>
            <w:proofErr w:type="spellEnd"/>
            <w:r>
              <w:t xml:space="preserve"> люкового проёма, предотвращающий «примерзание» люка, с мощностью нагревателя, </w:t>
            </w:r>
            <w:proofErr w:type="gramStart"/>
            <w:r>
              <w:t>Вт</w:t>
            </w:r>
            <w:proofErr w:type="gramEnd"/>
            <w:r>
              <w:t>/м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B71F0B" w:rsidRDefault="009C7B83" w:rsidP="00B95E97">
            <w:pPr>
              <w:jc w:val="center"/>
            </w:pPr>
            <w:r>
              <w:t>30</w:t>
            </w:r>
          </w:p>
        </w:tc>
      </w:tr>
      <w:tr w:rsidR="009C7B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9C7B83" w:rsidRDefault="009C7B83" w:rsidP="005F4916">
            <w:pPr>
              <w:suppressAutoHyphens/>
              <w:jc w:val="center"/>
            </w:pPr>
            <w:r>
              <w:t>8.7.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9C7B83" w:rsidRDefault="009C7B83" w:rsidP="00B95E97">
            <w:r>
              <w:t>Автоматическая блокировка двери низкотемпературной камеры и люка камеры для заморозки контейнеров с плазмой в режиме заморозки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9C7B83" w:rsidRDefault="009C7B83" w:rsidP="00B95E97">
            <w:pPr>
              <w:jc w:val="center"/>
            </w:pPr>
            <w:r w:rsidRPr="006F122C">
              <w:t>Наличие</w:t>
            </w:r>
          </w:p>
        </w:tc>
      </w:tr>
      <w:tr w:rsidR="009C7B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9C7B83" w:rsidRDefault="009C7B83" w:rsidP="005F4916">
            <w:pPr>
              <w:suppressAutoHyphens/>
              <w:jc w:val="center"/>
            </w:pPr>
            <w:r>
              <w:lastRenderedPageBreak/>
              <w:t>8.8.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9C7B83" w:rsidRDefault="009C7B83" w:rsidP="00B95E97">
            <w:r>
              <w:t>Оснастка камеры для заморозки контейнеров с плазмой в режиме заморозки (кассетного типа)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9C7B83" w:rsidRPr="006F122C" w:rsidRDefault="009C7B83" w:rsidP="00B95E97">
            <w:pPr>
              <w:jc w:val="center"/>
            </w:pPr>
            <w:r w:rsidRPr="006F122C">
              <w:t>Наличие</w:t>
            </w:r>
          </w:p>
        </w:tc>
      </w:tr>
      <w:tr w:rsidR="009C7B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9C7B83" w:rsidRDefault="009C7B83" w:rsidP="005F4916">
            <w:pPr>
              <w:suppressAutoHyphens/>
              <w:jc w:val="center"/>
            </w:pPr>
            <w:r>
              <w:t>8.9.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9C7B83" w:rsidRDefault="009C7B83" w:rsidP="00B95E97">
            <w:r>
              <w:t>Кассеты для контейнеров с плазмой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9C7B83" w:rsidRPr="006F122C" w:rsidRDefault="009C7B83" w:rsidP="00B95E97">
            <w:pPr>
              <w:jc w:val="center"/>
            </w:pPr>
            <w:r w:rsidRPr="006F122C">
              <w:t>Наличие</w:t>
            </w:r>
          </w:p>
        </w:tc>
      </w:tr>
      <w:tr w:rsidR="009C7B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9C7B83" w:rsidRDefault="009C7B83" w:rsidP="005F4916">
            <w:pPr>
              <w:suppressAutoHyphens/>
              <w:jc w:val="center"/>
            </w:pPr>
            <w:r>
              <w:t>8.10.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9C7B83" w:rsidRDefault="009C7B83" w:rsidP="00B95E97">
            <w:r>
              <w:t>Вместимость камеры для заморозки контейнеров с плазмой в дозах по 300 мл, доза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9C7B83" w:rsidRPr="006F122C" w:rsidRDefault="009C7B83" w:rsidP="00B95E97">
            <w:pPr>
              <w:jc w:val="center"/>
            </w:pPr>
            <w:r>
              <w:t>24</w:t>
            </w:r>
          </w:p>
        </w:tc>
      </w:tr>
      <w:tr w:rsidR="009C7B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9C7B83" w:rsidRDefault="009C7B83" w:rsidP="005F4916">
            <w:pPr>
              <w:suppressAutoHyphens/>
              <w:jc w:val="center"/>
            </w:pPr>
            <w:r>
              <w:t>8.11.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9C7B83" w:rsidRDefault="00A456A5" w:rsidP="00B95E97">
            <w:r>
              <w:t xml:space="preserve">Начальная температура контейнера с плазмой в режиме заморозки во всех точках внутри контейнера с плазмой,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9C7B83" w:rsidRDefault="00A456A5" w:rsidP="00B95E97">
            <w:pPr>
              <w:jc w:val="center"/>
            </w:pPr>
            <w:r>
              <w:t>+25</w:t>
            </w:r>
          </w:p>
        </w:tc>
      </w:tr>
      <w:tr w:rsidR="00A456A5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A456A5" w:rsidRDefault="00A456A5" w:rsidP="005F4916">
            <w:pPr>
              <w:suppressAutoHyphens/>
              <w:jc w:val="center"/>
            </w:pPr>
            <w:r>
              <w:t>8.12.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A456A5" w:rsidRDefault="00A456A5" w:rsidP="00B95E97">
            <w:r>
              <w:t>Время заморозки контейнера с плазмой, мин.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A456A5" w:rsidRDefault="00A456A5" w:rsidP="00B95E97">
            <w:pPr>
              <w:jc w:val="center"/>
            </w:pPr>
            <w:r>
              <w:t>40</w:t>
            </w:r>
          </w:p>
        </w:tc>
      </w:tr>
      <w:tr w:rsidR="00A456A5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A456A5" w:rsidRDefault="00A456A5" w:rsidP="005F4916">
            <w:pPr>
              <w:suppressAutoHyphens/>
              <w:jc w:val="center"/>
            </w:pPr>
            <w:r>
              <w:t>8.13.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A456A5" w:rsidRDefault="00A456A5" w:rsidP="00B95E97">
            <w:r>
              <w:t xml:space="preserve">Конечная температура контейнера с плазмой в режиме заморозки во всех точках внутри контейнера с плазмой, </w:t>
            </w:r>
            <w:r w:rsidRPr="006F122C">
              <w:rPr>
                <w:vertAlign w:val="superscript"/>
              </w:rPr>
              <w:t>0</w:t>
            </w:r>
            <w:r w:rsidRPr="006F122C">
              <w:t>С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A456A5" w:rsidRDefault="00A456A5" w:rsidP="00B95E97">
            <w:pPr>
              <w:jc w:val="center"/>
            </w:pPr>
            <w:r>
              <w:t>-30</w:t>
            </w:r>
          </w:p>
        </w:tc>
      </w:tr>
      <w:tr w:rsidR="00A456A5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A456A5" w:rsidRDefault="00A456A5" w:rsidP="005F4916">
            <w:pPr>
              <w:suppressAutoHyphens/>
              <w:jc w:val="center"/>
            </w:pPr>
            <w:r>
              <w:t>8.14.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A456A5" w:rsidRDefault="00A456A5" w:rsidP="00B95E97">
            <w:r>
              <w:t>Программируемое управление режимом заморозки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A456A5" w:rsidRDefault="00E72483" w:rsidP="00B95E97">
            <w:pPr>
              <w:jc w:val="center"/>
            </w:pPr>
            <w:r w:rsidRPr="006F122C">
              <w:t>Наличие</w:t>
            </w:r>
          </w:p>
        </w:tc>
      </w:tr>
      <w:tr w:rsidR="00E724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E72483" w:rsidRDefault="00E72483" w:rsidP="005F4916">
            <w:pPr>
              <w:suppressAutoHyphens/>
              <w:jc w:val="center"/>
            </w:pPr>
            <w:r>
              <w:t>8.15.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E72483" w:rsidRDefault="00E72483" w:rsidP="00B95E97">
            <w:r>
              <w:t>Внешняя сигнализация начала и окончания режима заморозки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E72483" w:rsidRPr="006F122C" w:rsidRDefault="00E72483" w:rsidP="00B95E97">
            <w:pPr>
              <w:jc w:val="center"/>
            </w:pPr>
            <w:r w:rsidRPr="006F122C">
              <w:t>Наличие</w:t>
            </w:r>
          </w:p>
        </w:tc>
      </w:tr>
      <w:tr w:rsidR="00E72483" w:rsidRPr="006F122C">
        <w:trPr>
          <w:cantSplit/>
          <w:trHeight w:val="259"/>
        </w:trPr>
        <w:tc>
          <w:tcPr>
            <w:tcW w:w="1418" w:type="dxa"/>
            <w:vAlign w:val="center"/>
          </w:tcPr>
          <w:p w:rsidR="00E72483" w:rsidRDefault="00E72483" w:rsidP="005F4916">
            <w:pPr>
              <w:suppressAutoHyphens/>
              <w:jc w:val="center"/>
            </w:pPr>
            <w:r>
              <w:t>8.16.</w:t>
            </w:r>
          </w:p>
        </w:tc>
        <w:tc>
          <w:tcPr>
            <w:tcW w:w="6317" w:type="dxa"/>
            <w:shd w:val="clear" w:color="000000" w:fill="FFFFFF"/>
            <w:vAlign w:val="center"/>
          </w:tcPr>
          <w:p w:rsidR="00E72483" w:rsidRDefault="00E72483" w:rsidP="00B95E97">
            <w:r>
              <w:t>Максимальная доза плазмы, используемая для замораживания, мл.</w:t>
            </w:r>
          </w:p>
        </w:tc>
        <w:tc>
          <w:tcPr>
            <w:tcW w:w="2533" w:type="dxa"/>
            <w:shd w:val="clear" w:color="000000" w:fill="FFFFFF"/>
            <w:vAlign w:val="center"/>
          </w:tcPr>
          <w:p w:rsidR="00E72483" w:rsidRPr="006F122C" w:rsidRDefault="00E72483" w:rsidP="00B95E97">
            <w:pPr>
              <w:jc w:val="center"/>
            </w:pPr>
            <w:r>
              <w:t>300</w:t>
            </w:r>
          </w:p>
        </w:tc>
      </w:tr>
    </w:tbl>
    <w:p w:rsidR="008B531C" w:rsidRDefault="008B531C" w:rsidP="003F1BAF">
      <w:pPr>
        <w:ind w:firstLine="709"/>
        <w:jc w:val="both"/>
      </w:pPr>
    </w:p>
    <w:p w:rsidR="008B531C" w:rsidRDefault="008B531C" w:rsidP="002C077C">
      <w:pPr>
        <w:ind w:firstLine="709"/>
        <w:jc w:val="both"/>
        <w:rPr>
          <w:lang w:eastAsia="en-US"/>
        </w:rPr>
      </w:pPr>
    </w:p>
    <w:sectPr w:rsidR="008B531C" w:rsidSect="008A2187">
      <w:pgSz w:w="11906" w:h="16838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59" w:rsidRDefault="00FD2D59" w:rsidP="002F55AA">
      <w:r>
        <w:separator/>
      </w:r>
    </w:p>
  </w:endnote>
  <w:endnote w:type="continuationSeparator" w:id="0">
    <w:p w:rsidR="00FD2D59" w:rsidRDefault="00FD2D59" w:rsidP="002F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Times New Roman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59" w:rsidRDefault="00FD2D59" w:rsidP="002F55AA">
      <w:r>
        <w:separator/>
      </w:r>
    </w:p>
  </w:footnote>
  <w:footnote w:type="continuationSeparator" w:id="0">
    <w:p w:rsidR="00FD2D59" w:rsidRDefault="00FD2D59" w:rsidP="002F5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B01E74"/>
    <w:multiLevelType w:val="hybridMultilevel"/>
    <w:tmpl w:val="E072F778"/>
    <w:lvl w:ilvl="0" w:tplc="A3BA80C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3969"/>
    <w:multiLevelType w:val="hybridMultilevel"/>
    <w:tmpl w:val="861C41A6"/>
    <w:lvl w:ilvl="0" w:tplc="ED72BAD8">
      <w:start w:val="1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E24D2C"/>
    <w:multiLevelType w:val="multilevel"/>
    <w:tmpl w:val="CE7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5F6D6C"/>
    <w:multiLevelType w:val="hybridMultilevel"/>
    <w:tmpl w:val="1F78CA52"/>
    <w:lvl w:ilvl="0" w:tplc="29AE699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EF7"/>
    <w:multiLevelType w:val="hybridMultilevel"/>
    <w:tmpl w:val="36CCA82C"/>
    <w:lvl w:ilvl="0" w:tplc="99B435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37DA"/>
    <w:multiLevelType w:val="hybridMultilevel"/>
    <w:tmpl w:val="AF3E7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D5066"/>
    <w:multiLevelType w:val="hybridMultilevel"/>
    <w:tmpl w:val="3B7E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C6743"/>
    <w:multiLevelType w:val="hybridMultilevel"/>
    <w:tmpl w:val="9E8E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3039A"/>
    <w:multiLevelType w:val="hybridMultilevel"/>
    <w:tmpl w:val="4B0EB312"/>
    <w:lvl w:ilvl="0" w:tplc="E7F660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13287"/>
    <w:multiLevelType w:val="hybridMultilevel"/>
    <w:tmpl w:val="49F46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92B16"/>
    <w:multiLevelType w:val="hybridMultilevel"/>
    <w:tmpl w:val="34309EFA"/>
    <w:lvl w:ilvl="0" w:tplc="79A29C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iCs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0DD7B33"/>
    <w:multiLevelType w:val="hybridMultilevel"/>
    <w:tmpl w:val="F7ECA398"/>
    <w:lvl w:ilvl="0" w:tplc="99B4358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475A"/>
    <w:multiLevelType w:val="multilevel"/>
    <w:tmpl w:val="14D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6165A"/>
    <w:multiLevelType w:val="hybridMultilevel"/>
    <w:tmpl w:val="C76E5C0E"/>
    <w:lvl w:ilvl="0" w:tplc="263E8736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17">
    <w:nsid w:val="65E67E8A"/>
    <w:multiLevelType w:val="hybridMultilevel"/>
    <w:tmpl w:val="A536B746"/>
    <w:lvl w:ilvl="0" w:tplc="A4A83D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3C88"/>
    <w:multiLevelType w:val="hybridMultilevel"/>
    <w:tmpl w:val="B0D8E2C4"/>
    <w:lvl w:ilvl="0" w:tplc="6A22137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06BD9"/>
    <w:multiLevelType w:val="multilevel"/>
    <w:tmpl w:val="6F520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759233C3"/>
    <w:multiLevelType w:val="hybridMultilevel"/>
    <w:tmpl w:val="EAE87A02"/>
    <w:lvl w:ilvl="0" w:tplc="9F643D94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762D2"/>
    <w:multiLevelType w:val="hybridMultilevel"/>
    <w:tmpl w:val="87F09666"/>
    <w:lvl w:ilvl="0" w:tplc="7744F46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11AB2"/>
    <w:multiLevelType w:val="hybridMultilevel"/>
    <w:tmpl w:val="D0249A8C"/>
    <w:lvl w:ilvl="0" w:tplc="6FCEBA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B2BD6"/>
    <w:multiLevelType w:val="multilevel"/>
    <w:tmpl w:val="C0F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EFA002C"/>
    <w:multiLevelType w:val="hybridMultilevel"/>
    <w:tmpl w:val="A93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2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17"/>
  </w:num>
  <w:num w:numId="14">
    <w:abstractNumId w:val="9"/>
  </w:num>
  <w:num w:numId="15">
    <w:abstractNumId w:val="21"/>
  </w:num>
  <w:num w:numId="16">
    <w:abstractNumId w:val="22"/>
  </w:num>
  <w:num w:numId="17">
    <w:abstractNumId w:val="12"/>
  </w:num>
  <w:num w:numId="18">
    <w:abstractNumId w:val="1"/>
  </w:num>
  <w:num w:numId="19">
    <w:abstractNumId w:val="20"/>
  </w:num>
  <w:num w:numId="20">
    <w:abstractNumId w:val="18"/>
  </w:num>
  <w:num w:numId="21">
    <w:abstractNumId w:val="5"/>
  </w:num>
  <w:num w:numId="22">
    <w:abstractNumId w:val="7"/>
  </w:num>
  <w:num w:numId="23">
    <w:abstractNumId w:val="11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DB"/>
    <w:rsid w:val="000019C5"/>
    <w:rsid w:val="00003861"/>
    <w:rsid w:val="00006AAB"/>
    <w:rsid w:val="0001491D"/>
    <w:rsid w:val="00016AE2"/>
    <w:rsid w:val="00017C47"/>
    <w:rsid w:val="00020466"/>
    <w:rsid w:val="000208E3"/>
    <w:rsid w:val="00023737"/>
    <w:rsid w:val="00025108"/>
    <w:rsid w:val="00025696"/>
    <w:rsid w:val="0002751F"/>
    <w:rsid w:val="00031424"/>
    <w:rsid w:val="000359B1"/>
    <w:rsid w:val="00035E13"/>
    <w:rsid w:val="00037CC9"/>
    <w:rsid w:val="00040E14"/>
    <w:rsid w:val="0004248B"/>
    <w:rsid w:val="000450C0"/>
    <w:rsid w:val="000502C3"/>
    <w:rsid w:val="00051F6A"/>
    <w:rsid w:val="00056486"/>
    <w:rsid w:val="000569A7"/>
    <w:rsid w:val="0005703E"/>
    <w:rsid w:val="00062EDA"/>
    <w:rsid w:val="000632ED"/>
    <w:rsid w:val="0006458E"/>
    <w:rsid w:val="00066909"/>
    <w:rsid w:val="00071943"/>
    <w:rsid w:val="00071A1B"/>
    <w:rsid w:val="00071ED7"/>
    <w:rsid w:val="000736CA"/>
    <w:rsid w:val="000750DD"/>
    <w:rsid w:val="000805F5"/>
    <w:rsid w:val="00083C09"/>
    <w:rsid w:val="00090862"/>
    <w:rsid w:val="000938CA"/>
    <w:rsid w:val="0009495A"/>
    <w:rsid w:val="00097D53"/>
    <w:rsid w:val="000A5F1A"/>
    <w:rsid w:val="000B27D4"/>
    <w:rsid w:val="000B4CB7"/>
    <w:rsid w:val="000B6372"/>
    <w:rsid w:val="000C03D2"/>
    <w:rsid w:val="000C0842"/>
    <w:rsid w:val="000C3FE4"/>
    <w:rsid w:val="000C4AC1"/>
    <w:rsid w:val="000D3938"/>
    <w:rsid w:val="000D4D09"/>
    <w:rsid w:val="000D5766"/>
    <w:rsid w:val="000D6E4A"/>
    <w:rsid w:val="000E096E"/>
    <w:rsid w:val="000F1C90"/>
    <w:rsid w:val="000F695E"/>
    <w:rsid w:val="000F7F58"/>
    <w:rsid w:val="00101B85"/>
    <w:rsid w:val="0010272D"/>
    <w:rsid w:val="00104EDB"/>
    <w:rsid w:val="00111C21"/>
    <w:rsid w:val="001155EE"/>
    <w:rsid w:val="00116957"/>
    <w:rsid w:val="00116D36"/>
    <w:rsid w:val="00121665"/>
    <w:rsid w:val="00124A03"/>
    <w:rsid w:val="001275EB"/>
    <w:rsid w:val="00140EDC"/>
    <w:rsid w:val="00144F72"/>
    <w:rsid w:val="00145263"/>
    <w:rsid w:val="00146975"/>
    <w:rsid w:val="001536E5"/>
    <w:rsid w:val="0015608A"/>
    <w:rsid w:val="00157795"/>
    <w:rsid w:val="001614E2"/>
    <w:rsid w:val="001628E2"/>
    <w:rsid w:val="001645D6"/>
    <w:rsid w:val="00164CF3"/>
    <w:rsid w:val="001678FC"/>
    <w:rsid w:val="0017053E"/>
    <w:rsid w:val="001725BB"/>
    <w:rsid w:val="0017404E"/>
    <w:rsid w:val="001747A0"/>
    <w:rsid w:val="0017736A"/>
    <w:rsid w:val="00194090"/>
    <w:rsid w:val="001B17F8"/>
    <w:rsid w:val="001B5473"/>
    <w:rsid w:val="001B61EA"/>
    <w:rsid w:val="001C1B35"/>
    <w:rsid w:val="001C248A"/>
    <w:rsid w:val="001C3E7D"/>
    <w:rsid w:val="001C4628"/>
    <w:rsid w:val="001C4909"/>
    <w:rsid w:val="001D1E30"/>
    <w:rsid w:val="001E18BD"/>
    <w:rsid w:val="001E3845"/>
    <w:rsid w:val="001E43AB"/>
    <w:rsid w:val="001F5701"/>
    <w:rsid w:val="001F7519"/>
    <w:rsid w:val="001F77D1"/>
    <w:rsid w:val="0020197E"/>
    <w:rsid w:val="0020362B"/>
    <w:rsid w:val="00205AE1"/>
    <w:rsid w:val="002125DD"/>
    <w:rsid w:val="002147D6"/>
    <w:rsid w:val="002148AE"/>
    <w:rsid w:val="00215400"/>
    <w:rsid w:val="00215D81"/>
    <w:rsid w:val="002162F0"/>
    <w:rsid w:val="0021644A"/>
    <w:rsid w:val="00216531"/>
    <w:rsid w:val="002174CC"/>
    <w:rsid w:val="00217BE8"/>
    <w:rsid w:val="00220395"/>
    <w:rsid w:val="00222744"/>
    <w:rsid w:val="00226DFC"/>
    <w:rsid w:val="00242B91"/>
    <w:rsid w:val="0024694E"/>
    <w:rsid w:val="002505CA"/>
    <w:rsid w:val="00262D6C"/>
    <w:rsid w:val="00273069"/>
    <w:rsid w:val="002777EA"/>
    <w:rsid w:val="002839A7"/>
    <w:rsid w:val="00283B6B"/>
    <w:rsid w:val="00286907"/>
    <w:rsid w:val="00286C21"/>
    <w:rsid w:val="00286CB6"/>
    <w:rsid w:val="00292ABF"/>
    <w:rsid w:val="002A4675"/>
    <w:rsid w:val="002A5883"/>
    <w:rsid w:val="002B021C"/>
    <w:rsid w:val="002B28B2"/>
    <w:rsid w:val="002B3B48"/>
    <w:rsid w:val="002C077C"/>
    <w:rsid w:val="002C243B"/>
    <w:rsid w:val="002C31F6"/>
    <w:rsid w:val="002C32CD"/>
    <w:rsid w:val="002C41C7"/>
    <w:rsid w:val="002C549D"/>
    <w:rsid w:val="002E15CA"/>
    <w:rsid w:val="002E3264"/>
    <w:rsid w:val="002E3E9D"/>
    <w:rsid w:val="002E4908"/>
    <w:rsid w:val="002F1467"/>
    <w:rsid w:val="002F45F9"/>
    <w:rsid w:val="002F55AA"/>
    <w:rsid w:val="002F570B"/>
    <w:rsid w:val="002F6A34"/>
    <w:rsid w:val="003008C0"/>
    <w:rsid w:val="003019DE"/>
    <w:rsid w:val="00302A93"/>
    <w:rsid w:val="00307251"/>
    <w:rsid w:val="00313FBD"/>
    <w:rsid w:val="0031670A"/>
    <w:rsid w:val="0032088E"/>
    <w:rsid w:val="003239BC"/>
    <w:rsid w:val="0032411A"/>
    <w:rsid w:val="003242C5"/>
    <w:rsid w:val="0032602F"/>
    <w:rsid w:val="003313A0"/>
    <w:rsid w:val="00331650"/>
    <w:rsid w:val="00333C5B"/>
    <w:rsid w:val="00335A9D"/>
    <w:rsid w:val="003414BA"/>
    <w:rsid w:val="00345D83"/>
    <w:rsid w:val="003508C8"/>
    <w:rsid w:val="00353570"/>
    <w:rsid w:val="0035689F"/>
    <w:rsid w:val="00357731"/>
    <w:rsid w:val="00364125"/>
    <w:rsid w:val="00364462"/>
    <w:rsid w:val="003658B0"/>
    <w:rsid w:val="00366287"/>
    <w:rsid w:val="00373980"/>
    <w:rsid w:val="00373F8F"/>
    <w:rsid w:val="00374606"/>
    <w:rsid w:val="00377EFE"/>
    <w:rsid w:val="0038066D"/>
    <w:rsid w:val="00380D87"/>
    <w:rsid w:val="003816E2"/>
    <w:rsid w:val="00386575"/>
    <w:rsid w:val="003976DC"/>
    <w:rsid w:val="003A2DBE"/>
    <w:rsid w:val="003A6B0E"/>
    <w:rsid w:val="003B42BF"/>
    <w:rsid w:val="003C3009"/>
    <w:rsid w:val="003D37D7"/>
    <w:rsid w:val="003D51FA"/>
    <w:rsid w:val="003D5554"/>
    <w:rsid w:val="003D5913"/>
    <w:rsid w:val="003E055F"/>
    <w:rsid w:val="003E0FC1"/>
    <w:rsid w:val="003E22AF"/>
    <w:rsid w:val="003E37F5"/>
    <w:rsid w:val="003E3F50"/>
    <w:rsid w:val="003E444B"/>
    <w:rsid w:val="003F0902"/>
    <w:rsid w:val="003F1BAF"/>
    <w:rsid w:val="003F1EDB"/>
    <w:rsid w:val="003F272B"/>
    <w:rsid w:val="003F2940"/>
    <w:rsid w:val="003F472C"/>
    <w:rsid w:val="00400A1B"/>
    <w:rsid w:val="00401CA1"/>
    <w:rsid w:val="00406DA5"/>
    <w:rsid w:val="004072BA"/>
    <w:rsid w:val="004131EF"/>
    <w:rsid w:val="004135A2"/>
    <w:rsid w:val="004223B6"/>
    <w:rsid w:val="00441697"/>
    <w:rsid w:val="004459E1"/>
    <w:rsid w:val="004465F5"/>
    <w:rsid w:val="004479D3"/>
    <w:rsid w:val="00463BF3"/>
    <w:rsid w:val="00477CE8"/>
    <w:rsid w:val="00485723"/>
    <w:rsid w:val="004866FE"/>
    <w:rsid w:val="00486CFD"/>
    <w:rsid w:val="00490BB2"/>
    <w:rsid w:val="00492486"/>
    <w:rsid w:val="00492838"/>
    <w:rsid w:val="00492D59"/>
    <w:rsid w:val="0049357C"/>
    <w:rsid w:val="00497064"/>
    <w:rsid w:val="004A1382"/>
    <w:rsid w:val="004A1813"/>
    <w:rsid w:val="004A1CF6"/>
    <w:rsid w:val="004A3EE8"/>
    <w:rsid w:val="004B0578"/>
    <w:rsid w:val="004B162C"/>
    <w:rsid w:val="004B4832"/>
    <w:rsid w:val="004B5500"/>
    <w:rsid w:val="004C7942"/>
    <w:rsid w:val="004D1F40"/>
    <w:rsid w:val="004D3C86"/>
    <w:rsid w:val="004D47F4"/>
    <w:rsid w:val="004D725A"/>
    <w:rsid w:val="004E0E14"/>
    <w:rsid w:val="004E423F"/>
    <w:rsid w:val="004F2D1A"/>
    <w:rsid w:val="0050094D"/>
    <w:rsid w:val="00502706"/>
    <w:rsid w:val="00504334"/>
    <w:rsid w:val="005111CE"/>
    <w:rsid w:val="005115A2"/>
    <w:rsid w:val="00515144"/>
    <w:rsid w:val="00517CCC"/>
    <w:rsid w:val="00525DD6"/>
    <w:rsid w:val="005337D3"/>
    <w:rsid w:val="0053609C"/>
    <w:rsid w:val="00537BAF"/>
    <w:rsid w:val="00546C3A"/>
    <w:rsid w:val="00556E78"/>
    <w:rsid w:val="00565764"/>
    <w:rsid w:val="00567B0B"/>
    <w:rsid w:val="0057211F"/>
    <w:rsid w:val="00575E52"/>
    <w:rsid w:val="00584269"/>
    <w:rsid w:val="00586262"/>
    <w:rsid w:val="005941C9"/>
    <w:rsid w:val="0059637A"/>
    <w:rsid w:val="005A27E4"/>
    <w:rsid w:val="005A4483"/>
    <w:rsid w:val="005B5A89"/>
    <w:rsid w:val="005B5F11"/>
    <w:rsid w:val="005B5F30"/>
    <w:rsid w:val="005C38FB"/>
    <w:rsid w:val="005C451A"/>
    <w:rsid w:val="005C7337"/>
    <w:rsid w:val="005D1AB0"/>
    <w:rsid w:val="005D4D6E"/>
    <w:rsid w:val="005D63BB"/>
    <w:rsid w:val="005D69D4"/>
    <w:rsid w:val="005E0B02"/>
    <w:rsid w:val="005E2EA7"/>
    <w:rsid w:val="005E7CB6"/>
    <w:rsid w:val="005F474E"/>
    <w:rsid w:val="005F47F3"/>
    <w:rsid w:val="005F4916"/>
    <w:rsid w:val="005F6A4D"/>
    <w:rsid w:val="00602C62"/>
    <w:rsid w:val="006040B4"/>
    <w:rsid w:val="0060536A"/>
    <w:rsid w:val="00610BA5"/>
    <w:rsid w:val="00612BF0"/>
    <w:rsid w:val="006144D9"/>
    <w:rsid w:val="00614798"/>
    <w:rsid w:val="00614FEB"/>
    <w:rsid w:val="00617871"/>
    <w:rsid w:val="00620F68"/>
    <w:rsid w:val="00620FBD"/>
    <w:rsid w:val="00623C62"/>
    <w:rsid w:val="00626B83"/>
    <w:rsid w:val="00630B6A"/>
    <w:rsid w:val="00635658"/>
    <w:rsid w:val="006373BA"/>
    <w:rsid w:val="00642459"/>
    <w:rsid w:val="0064541B"/>
    <w:rsid w:val="006457FD"/>
    <w:rsid w:val="00651A9B"/>
    <w:rsid w:val="00651ECF"/>
    <w:rsid w:val="00655465"/>
    <w:rsid w:val="006608CC"/>
    <w:rsid w:val="00662339"/>
    <w:rsid w:val="00663671"/>
    <w:rsid w:val="006650D4"/>
    <w:rsid w:val="00667AE3"/>
    <w:rsid w:val="00667F56"/>
    <w:rsid w:val="006713DA"/>
    <w:rsid w:val="006719BF"/>
    <w:rsid w:val="00673377"/>
    <w:rsid w:val="00673555"/>
    <w:rsid w:val="00680ABB"/>
    <w:rsid w:val="00683A0E"/>
    <w:rsid w:val="00684938"/>
    <w:rsid w:val="00687491"/>
    <w:rsid w:val="006902DD"/>
    <w:rsid w:val="00691F55"/>
    <w:rsid w:val="00692A65"/>
    <w:rsid w:val="006931E3"/>
    <w:rsid w:val="00694840"/>
    <w:rsid w:val="0069624B"/>
    <w:rsid w:val="006962A0"/>
    <w:rsid w:val="006A1279"/>
    <w:rsid w:val="006A320A"/>
    <w:rsid w:val="006A3C12"/>
    <w:rsid w:val="006A6207"/>
    <w:rsid w:val="006B5CB1"/>
    <w:rsid w:val="006C1090"/>
    <w:rsid w:val="006C6C29"/>
    <w:rsid w:val="006D1E7B"/>
    <w:rsid w:val="006D3014"/>
    <w:rsid w:val="006E0739"/>
    <w:rsid w:val="006E1A09"/>
    <w:rsid w:val="006E2A4B"/>
    <w:rsid w:val="006F122C"/>
    <w:rsid w:val="006F6E56"/>
    <w:rsid w:val="00700C75"/>
    <w:rsid w:val="00703843"/>
    <w:rsid w:val="00703B5E"/>
    <w:rsid w:val="007048BF"/>
    <w:rsid w:val="007073B1"/>
    <w:rsid w:val="00713FE8"/>
    <w:rsid w:val="0073068E"/>
    <w:rsid w:val="007317FE"/>
    <w:rsid w:val="00731BE3"/>
    <w:rsid w:val="00734CFC"/>
    <w:rsid w:val="00735741"/>
    <w:rsid w:val="00737251"/>
    <w:rsid w:val="00740C06"/>
    <w:rsid w:val="007509C6"/>
    <w:rsid w:val="00752007"/>
    <w:rsid w:val="007520E1"/>
    <w:rsid w:val="00756411"/>
    <w:rsid w:val="007601E4"/>
    <w:rsid w:val="0076340A"/>
    <w:rsid w:val="00765B34"/>
    <w:rsid w:val="00770146"/>
    <w:rsid w:val="00770431"/>
    <w:rsid w:val="007745C1"/>
    <w:rsid w:val="007748B5"/>
    <w:rsid w:val="00780998"/>
    <w:rsid w:val="007818A1"/>
    <w:rsid w:val="00787D8B"/>
    <w:rsid w:val="00793D60"/>
    <w:rsid w:val="007A4FAA"/>
    <w:rsid w:val="007B0CDF"/>
    <w:rsid w:val="007B1B0C"/>
    <w:rsid w:val="007B3B6E"/>
    <w:rsid w:val="007B3B7F"/>
    <w:rsid w:val="007B5221"/>
    <w:rsid w:val="007B7A3A"/>
    <w:rsid w:val="007C1103"/>
    <w:rsid w:val="007D3C1C"/>
    <w:rsid w:val="007D64E2"/>
    <w:rsid w:val="007E20AB"/>
    <w:rsid w:val="007E2235"/>
    <w:rsid w:val="007E3BD4"/>
    <w:rsid w:val="007E651B"/>
    <w:rsid w:val="007E7E20"/>
    <w:rsid w:val="007F0679"/>
    <w:rsid w:val="007F3639"/>
    <w:rsid w:val="007F3B0B"/>
    <w:rsid w:val="007F3CE4"/>
    <w:rsid w:val="007F40F0"/>
    <w:rsid w:val="007F5AD8"/>
    <w:rsid w:val="007F6A15"/>
    <w:rsid w:val="007F7B79"/>
    <w:rsid w:val="00800129"/>
    <w:rsid w:val="00804131"/>
    <w:rsid w:val="00804D16"/>
    <w:rsid w:val="00804F0D"/>
    <w:rsid w:val="00805709"/>
    <w:rsid w:val="00805942"/>
    <w:rsid w:val="008066FE"/>
    <w:rsid w:val="0080749A"/>
    <w:rsid w:val="00807FD0"/>
    <w:rsid w:val="008107A6"/>
    <w:rsid w:val="00814527"/>
    <w:rsid w:val="008216D3"/>
    <w:rsid w:val="008262AE"/>
    <w:rsid w:val="00831F70"/>
    <w:rsid w:val="008327D3"/>
    <w:rsid w:val="00834969"/>
    <w:rsid w:val="00843282"/>
    <w:rsid w:val="0085353D"/>
    <w:rsid w:val="00855CED"/>
    <w:rsid w:val="00856CB3"/>
    <w:rsid w:val="00856CF3"/>
    <w:rsid w:val="008601F5"/>
    <w:rsid w:val="00860834"/>
    <w:rsid w:val="008633F0"/>
    <w:rsid w:val="008710EB"/>
    <w:rsid w:val="0087346F"/>
    <w:rsid w:val="0087434F"/>
    <w:rsid w:val="00875B7F"/>
    <w:rsid w:val="008762DB"/>
    <w:rsid w:val="00876876"/>
    <w:rsid w:val="008819D3"/>
    <w:rsid w:val="00886E9D"/>
    <w:rsid w:val="008976AF"/>
    <w:rsid w:val="008A0107"/>
    <w:rsid w:val="008A1A28"/>
    <w:rsid w:val="008A2187"/>
    <w:rsid w:val="008A37B2"/>
    <w:rsid w:val="008B1469"/>
    <w:rsid w:val="008B3593"/>
    <w:rsid w:val="008B531C"/>
    <w:rsid w:val="008B6C6F"/>
    <w:rsid w:val="008B7970"/>
    <w:rsid w:val="008C31D1"/>
    <w:rsid w:val="008C4ACC"/>
    <w:rsid w:val="008D2132"/>
    <w:rsid w:val="008E7ABF"/>
    <w:rsid w:val="008F5A67"/>
    <w:rsid w:val="008F76C5"/>
    <w:rsid w:val="008F7D64"/>
    <w:rsid w:val="009102A1"/>
    <w:rsid w:val="00920AF1"/>
    <w:rsid w:val="0093210E"/>
    <w:rsid w:val="0094268B"/>
    <w:rsid w:val="0094499F"/>
    <w:rsid w:val="00944C99"/>
    <w:rsid w:val="00945626"/>
    <w:rsid w:val="009472CA"/>
    <w:rsid w:val="009516E1"/>
    <w:rsid w:val="00955538"/>
    <w:rsid w:val="00957391"/>
    <w:rsid w:val="009666FB"/>
    <w:rsid w:val="00966FE1"/>
    <w:rsid w:val="009675A0"/>
    <w:rsid w:val="00970A44"/>
    <w:rsid w:val="00972F44"/>
    <w:rsid w:val="009755B3"/>
    <w:rsid w:val="0097576D"/>
    <w:rsid w:val="00975AA2"/>
    <w:rsid w:val="0097643E"/>
    <w:rsid w:val="00976861"/>
    <w:rsid w:val="00976F00"/>
    <w:rsid w:val="00977FD2"/>
    <w:rsid w:val="00980008"/>
    <w:rsid w:val="00980B6D"/>
    <w:rsid w:val="0098415B"/>
    <w:rsid w:val="00986913"/>
    <w:rsid w:val="00987BC5"/>
    <w:rsid w:val="00992100"/>
    <w:rsid w:val="009933AF"/>
    <w:rsid w:val="00993EDD"/>
    <w:rsid w:val="009961A3"/>
    <w:rsid w:val="009A2A31"/>
    <w:rsid w:val="009B64B2"/>
    <w:rsid w:val="009C3F0C"/>
    <w:rsid w:val="009C7551"/>
    <w:rsid w:val="009C7B83"/>
    <w:rsid w:val="009D0710"/>
    <w:rsid w:val="009D0930"/>
    <w:rsid w:val="009D14EE"/>
    <w:rsid w:val="009D4068"/>
    <w:rsid w:val="009E407C"/>
    <w:rsid w:val="009E5052"/>
    <w:rsid w:val="009E6BCD"/>
    <w:rsid w:val="009E74FC"/>
    <w:rsid w:val="009F2D73"/>
    <w:rsid w:val="009F739C"/>
    <w:rsid w:val="00A00ADB"/>
    <w:rsid w:val="00A01B4C"/>
    <w:rsid w:val="00A07BC4"/>
    <w:rsid w:val="00A07DDB"/>
    <w:rsid w:val="00A10545"/>
    <w:rsid w:val="00A10952"/>
    <w:rsid w:val="00A1175E"/>
    <w:rsid w:val="00A12563"/>
    <w:rsid w:val="00A134A5"/>
    <w:rsid w:val="00A1721D"/>
    <w:rsid w:val="00A21336"/>
    <w:rsid w:val="00A23CCA"/>
    <w:rsid w:val="00A23FDA"/>
    <w:rsid w:val="00A255FB"/>
    <w:rsid w:val="00A2570C"/>
    <w:rsid w:val="00A30EBE"/>
    <w:rsid w:val="00A32A4D"/>
    <w:rsid w:val="00A3413D"/>
    <w:rsid w:val="00A34E56"/>
    <w:rsid w:val="00A456A5"/>
    <w:rsid w:val="00A45BED"/>
    <w:rsid w:val="00A47537"/>
    <w:rsid w:val="00A52199"/>
    <w:rsid w:val="00A55DCF"/>
    <w:rsid w:val="00A609BF"/>
    <w:rsid w:val="00A644FE"/>
    <w:rsid w:val="00A6492D"/>
    <w:rsid w:val="00A70E1D"/>
    <w:rsid w:val="00A719DD"/>
    <w:rsid w:val="00A7217B"/>
    <w:rsid w:val="00A75E88"/>
    <w:rsid w:val="00A77914"/>
    <w:rsid w:val="00A8009E"/>
    <w:rsid w:val="00A81F23"/>
    <w:rsid w:val="00A82D97"/>
    <w:rsid w:val="00A83AB3"/>
    <w:rsid w:val="00A87B81"/>
    <w:rsid w:val="00A90B60"/>
    <w:rsid w:val="00A91C5A"/>
    <w:rsid w:val="00A92465"/>
    <w:rsid w:val="00A955D9"/>
    <w:rsid w:val="00AA0D7B"/>
    <w:rsid w:val="00AA0E4B"/>
    <w:rsid w:val="00AA3A72"/>
    <w:rsid w:val="00AA3B50"/>
    <w:rsid w:val="00AB04A4"/>
    <w:rsid w:val="00AB3C0A"/>
    <w:rsid w:val="00AB44D6"/>
    <w:rsid w:val="00AC02F3"/>
    <w:rsid w:val="00AC0A6F"/>
    <w:rsid w:val="00AC168D"/>
    <w:rsid w:val="00AC2A16"/>
    <w:rsid w:val="00AC7BDE"/>
    <w:rsid w:val="00AD05FD"/>
    <w:rsid w:val="00AD13FF"/>
    <w:rsid w:val="00AD3110"/>
    <w:rsid w:val="00AD6D96"/>
    <w:rsid w:val="00AE54B4"/>
    <w:rsid w:val="00AF30F2"/>
    <w:rsid w:val="00B0210A"/>
    <w:rsid w:val="00B0426F"/>
    <w:rsid w:val="00B04E04"/>
    <w:rsid w:val="00B05EF7"/>
    <w:rsid w:val="00B06D2A"/>
    <w:rsid w:val="00B115EA"/>
    <w:rsid w:val="00B121A7"/>
    <w:rsid w:val="00B210EC"/>
    <w:rsid w:val="00B2279A"/>
    <w:rsid w:val="00B241F9"/>
    <w:rsid w:val="00B257E7"/>
    <w:rsid w:val="00B25E4A"/>
    <w:rsid w:val="00B30A57"/>
    <w:rsid w:val="00B34E7D"/>
    <w:rsid w:val="00B37C0D"/>
    <w:rsid w:val="00B47F1E"/>
    <w:rsid w:val="00B52459"/>
    <w:rsid w:val="00B52A33"/>
    <w:rsid w:val="00B566D0"/>
    <w:rsid w:val="00B567A7"/>
    <w:rsid w:val="00B57F63"/>
    <w:rsid w:val="00B6435C"/>
    <w:rsid w:val="00B666AC"/>
    <w:rsid w:val="00B66950"/>
    <w:rsid w:val="00B70604"/>
    <w:rsid w:val="00B71F0B"/>
    <w:rsid w:val="00B72189"/>
    <w:rsid w:val="00B73CDC"/>
    <w:rsid w:val="00B8242D"/>
    <w:rsid w:val="00B84D6C"/>
    <w:rsid w:val="00B91F89"/>
    <w:rsid w:val="00B946F5"/>
    <w:rsid w:val="00B95E97"/>
    <w:rsid w:val="00B95F84"/>
    <w:rsid w:val="00BA1A72"/>
    <w:rsid w:val="00BA3B1D"/>
    <w:rsid w:val="00BA3FD9"/>
    <w:rsid w:val="00BB33B4"/>
    <w:rsid w:val="00BB3978"/>
    <w:rsid w:val="00BB524F"/>
    <w:rsid w:val="00BB552D"/>
    <w:rsid w:val="00BC0891"/>
    <w:rsid w:val="00BC729C"/>
    <w:rsid w:val="00BE2CBD"/>
    <w:rsid w:val="00BE30FB"/>
    <w:rsid w:val="00BE398E"/>
    <w:rsid w:val="00BF66EE"/>
    <w:rsid w:val="00C03517"/>
    <w:rsid w:val="00C04110"/>
    <w:rsid w:val="00C044AB"/>
    <w:rsid w:val="00C139E7"/>
    <w:rsid w:val="00C153A0"/>
    <w:rsid w:val="00C15F63"/>
    <w:rsid w:val="00C17A4D"/>
    <w:rsid w:val="00C30414"/>
    <w:rsid w:val="00C3050E"/>
    <w:rsid w:val="00C315EC"/>
    <w:rsid w:val="00C327B2"/>
    <w:rsid w:val="00C33D6C"/>
    <w:rsid w:val="00C341EC"/>
    <w:rsid w:val="00C355DF"/>
    <w:rsid w:val="00C37457"/>
    <w:rsid w:val="00C40644"/>
    <w:rsid w:val="00C45045"/>
    <w:rsid w:val="00C4772B"/>
    <w:rsid w:val="00C50C9B"/>
    <w:rsid w:val="00C5482C"/>
    <w:rsid w:val="00C56A6F"/>
    <w:rsid w:val="00C6465E"/>
    <w:rsid w:val="00C662FE"/>
    <w:rsid w:val="00C66589"/>
    <w:rsid w:val="00C66A38"/>
    <w:rsid w:val="00C67FC3"/>
    <w:rsid w:val="00C71710"/>
    <w:rsid w:val="00C86720"/>
    <w:rsid w:val="00C86D85"/>
    <w:rsid w:val="00C86E10"/>
    <w:rsid w:val="00C87030"/>
    <w:rsid w:val="00C9152C"/>
    <w:rsid w:val="00C9159E"/>
    <w:rsid w:val="00C97682"/>
    <w:rsid w:val="00CA2DB7"/>
    <w:rsid w:val="00CA6A71"/>
    <w:rsid w:val="00CA758D"/>
    <w:rsid w:val="00CB00F9"/>
    <w:rsid w:val="00CB6D0C"/>
    <w:rsid w:val="00CC0203"/>
    <w:rsid w:val="00CC1D17"/>
    <w:rsid w:val="00CC3C32"/>
    <w:rsid w:val="00CE1F45"/>
    <w:rsid w:val="00CE4A96"/>
    <w:rsid w:val="00CE5EFA"/>
    <w:rsid w:val="00CF0C1A"/>
    <w:rsid w:val="00CF499D"/>
    <w:rsid w:val="00CF6C3D"/>
    <w:rsid w:val="00D02994"/>
    <w:rsid w:val="00D0408F"/>
    <w:rsid w:val="00D04F0D"/>
    <w:rsid w:val="00D07203"/>
    <w:rsid w:val="00D074CC"/>
    <w:rsid w:val="00D07D5F"/>
    <w:rsid w:val="00D13B68"/>
    <w:rsid w:val="00D13DB8"/>
    <w:rsid w:val="00D15A30"/>
    <w:rsid w:val="00D17B3E"/>
    <w:rsid w:val="00D22AA2"/>
    <w:rsid w:val="00D265F6"/>
    <w:rsid w:val="00D26979"/>
    <w:rsid w:val="00D31785"/>
    <w:rsid w:val="00D32A7B"/>
    <w:rsid w:val="00D349EE"/>
    <w:rsid w:val="00D34B34"/>
    <w:rsid w:val="00D355AD"/>
    <w:rsid w:val="00D36640"/>
    <w:rsid w:val="00D41082"/>
    <w:rsid w:val="00D41396"/>
    <w:rsid w:val="00D43C24"/>
    <w:rsid w:val="00D45540"/>
    <w:rsid w:val="00D46055"/>
    <w:rsid w:val="00D4769B"/>
    <w:rsid w:val="00D50D7B"/>
    <w:rsid w:val="00D5547D"/>
    <w:rsid w:val="00D57F59"/>
    <w:rsid w:val="00D61232"/>
    <w:rsid w:val="00D61603"/>
    <w:rsid w:val="00D6339C"/>
    <w:rsid w:val="00D74A94"/>
    <w:rsid w:val="00D75217"/>
    <w:rsid w:val="00D7796E"/>
    <w:rsid w:val="00D832F0"/>
    <w:rsid w:val="00D87EDE"/>
    <w:rsid w:val="00D90711"/>
    <w:rsid w:val="00D92865"/>
    <w:rsid w:val="00D9297E"/>
    <w:rsid w:val="00D95720"/>
    <w:rsid w:val="00DB4860"/>
    <w:rsid w:val="00DC3A60"/>
    <w:rsid w:val="00DC53BD"/>
    <w:rsid w:val="00DD1C28"/>
    <w:rsid w:val="00DD247E"/>
    <w:rsid w:val="00DD6449"/>
    <w:rsid w:val="00DE2522"/>
    <w:rsid w:val="00DE2A48"/>
    <w:rsid w:val="00DF0A81"/>
    <w:rsid w:val="00DF613A"/>
    <w:rsid w:val="00DF6269"/>
    <w:rsid w:val="00E0318C"/>
    <w:rsid w:val="00E10A70"/>
    <w:rsid w:val="00E10B12"/>
    <w:rsid w:val="00E11E74"/>
    <w:rsid w:val="00E15699"/>
    <w:rsid w:val="00E157D9"/>
    <w:rsid w:val="00E20348"/>
    <w:rsid w:val="00E214E0"/>
    <w:rsid w:val="00E31FF6"/>
    <w:rsid w:val="00E35662"/>
    <w:rsid w:val="00E36916"/>
    <w:rsid w:val="00E41275"/>
    <w:rsid w:val="00E41827"/>
    <w:rsid w:val="00E51000"/>
    <w:rsid w:val="00E56DE8"/>
    <w:rsid w:val="00E60939"/>
    <w:rsid w:val="00E60E4D"/>
    <w:rsid w:val="00E61615"/>
    <w:rsid w:val="00E67F00"/>
    <w:rsid w:val="00E72483"/>
    <w:rsid w:val="00E75319"/>
    <w:rsid w:val="00E80942"/>
    <w:rsid w:val="00E84BF8"/>
    <w:rsid w:val="00E8723A"/>
    <w:rsid w:val="00E907B6"/>
    <w:rsid w:val="00E91347"/>
    <w:rsid w:val="00E92F27"/>
    <w:rsid w:val="00E97D56"/>
    <w:rsid w:val="00EA16E9"/>
    <w:rsid w:val="00EA2EFD"/>
    <w:rsid w:val="00EA3F80"/>
    <w:rsid w:val="00EA47FF"/>
    <w:rsid w:val="00EA61E8"/>
    <w:rsid w:val="00EB0346"/>
    <w:rsid w:val="00EB1C73"/>
    <w:rsid w:val="00EB250C"/>
    <w:rsid w:val="00EC2919"/>
    <w:rsid w:val="00EC639E"/>
    <w:rsid w:val="00ED2B76"/>
    <w:rsid w:val="00ED2B84"/>
    <w:rsid w:val="00ED58C5"/>
    <w:rsid w:val="00ED7C69"/>
    <w:rsid w:val="00EE2C2F"/>
    <w:rsid w:val="00EE5E4E"/>
    <w:rsid w:val="00EE5F7A"/>
    <w:rsid w:val="00EE698F"/>
    <w:rsid w:val="00EE6ACF"/>
    <w:rsid w:val="00EF03D8"/>
    <w:rsid w:val="00EF4665"/>
    <w:rsid w:val="00EF6B7D"/>
    <w:rsid w:val="00F1351C"/>
    <w:rsid w:val="00F15B22"/>
    <w:rsid w:val="00F22538"/>
    <w:rsid w:val="00F229E7"/>
    <w:rsid w:val="00F23B38"/>
    <w:rsid w:val="00F262E6"/>
    <w:rsid w:val="00F269B7"/>
    <w:rsid w:val="00F26FEA"/>
    <w:rsid w:val="00F34A8A"/>
    <w:rsid w:val="00F448D9"/>
    <w:rsid w:val="00F507D8"/>
    <w:rsid w:val="00F51492"/>
    <w:rsid w:val="00F53B3E"/>
    <w:rsid w:val="00F569E0"/>
    <w:rsid w:val="00F576D5"/>
    <w:rsid w:val="00F60020"/>
    <w:rsid w:val="00F67E52"/>
    <w:rsid w:val="00F71227"/>
    <w:rsid w:val="00F72013"/>
    <w:rsid w:val="00F73026"/>
    <w:rsid w:val="00F73032"/>
    <w:rsid w:val="00F81599"/>
    <w:rsid w:val="00F82EEF"/>
    <w:rsid w:val="00F84CDB"/>
    <w:rsid w:val="00F8521F"/>
    <w:rsid w:val="00F85D7A"/>
    <w:rsid w:val="00F86634"/>
    <w:rsid w:val="00F8729A"/>
    <w:rsid w:val="00F87468"/>
    <w:rsid w:val="00F95972"/>
    <w:rsid w:val="00F9730D"/>
    <w:rsid w:val="00FA0BA8"/>
    <w:rsid w:val="00FA13FF"/>
    <w:rsid w:val="00FA35F6"/>
    <w:rsid w:val="00FA5105"/>
    <w:rsid w:val="00FB0244"/>
    <w:rsid w:val="00FC33D6"/>
    <w:rsid w:val="00FC6AA5"/>
    <w:rsid w:val="00FC76BD"/>
    <w:rsid w:val="00FD0259"/>
    <w:rsid w:val="00FD03CF"/>
    <w:rsid w:val="00FD2D59"/>
    <w:rsid w:val="00FD45A6"/>
    <w:rsid w:val="00FE2B7E"/>
    <w:rsid w:val="00FE4360"/>
    <w:rsid w:val="00FE45DC"/>
    <w:rsid w:val="00FF0E2A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9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E7CB6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E7CB6"/>
    <w:pPr>
      <w:keepNext/>
      <w:numPr>
        <w:ilvl w:val="1"/>
        <w:numId w:val="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2F55A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7CB6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5E7CB6"/>
    <w:pPr>
      <w:numPr>
        <w:ilvl w:val="5"/>
        <w:numId w:val="3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E7CB6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E7CB6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7CB6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5E7CB6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5E7C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55A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7CB6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E7CB6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E7CB6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E7CB6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E7CB6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F6E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6F6E56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F6E56"/>
    <w:rPr>
      <w:rFonts w:ascii="Arial" w:hAnsi="Arial"/>
      <w:sz w:val="22"/>
      <w:szCs w:val="22"/>
      <w:lang w:eastAsia="ru-RU" w:bidi="ar-SA"/>
    </w:rPr>
  </w:style>
  <w:style w:type="paragraph" w:styleId="a4">
    <w:name w:val="Normal (Web)"/>
    <w:basedOn w:val="a"/>
    <w:link w:val="a5"/>
    <w:uiPriority w:val="99"/>
    <w:rsid w:val="006F6E56"/>
    <w:pPr>
      <w:spacing w:before="100" w:beforeAutospacing="1" w:after="100" w:afterAutospacing="1"/>
    </w:pPr>
    <w:rPr>
      <w:rFonts w:eastAsia="Calibri"/>
      <w:lang/>
    </w:rPr>
  </w:style>
  <w:style w:type="paragraph" w:styleId="a6">
    <w:name w:val="footnote text"/>
    <w:aliases w:val="Знак,Знак2"/>
    <w:basedOn w:val="a"/>
    <w:link w:val="a7"/>
    <w:uiPriority w:val="99"/>
    <w:semiHidden/>
    <w:rsid w:val="006F6E5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aliases w:val="Знак Знак1,Знак2 Знак"/>
    <w:basedOn w:val="a0"/>
    <w:link w:val="a6"/>
    <w:uiPriority w:val="99"/>
    <w:locked/>
    <w:rsid w:val="006F6E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3242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8">
    <w:name w:val="page number"/>
    <w:basedOn w:val="a0"/>
    <w:uiPriority w:val="99"/>
    <w:semiHidden/>
    <w:rsid w:val="003242C5"/>
  </w:style>
  <w:style w:type="paragraph" w:styleId="a9">
    <w:name w:val="Balloon Text"/>
    <w:basedOn w:val="a"/>
    <w:link w:val="aa"/>
    <w:uiPriority w:val="99"/>
    <w:semiHidden/>
    <w:rsid w:val="003242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2C5"/>
    <w:rPr>
      <w:rFonts w:ascii="Segoe UI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11"/>
    <w:uiPriority w:val="99"/>
    <w:rsid w:val="003242C5"/>
    <w:pPr>
      <w:spacing w:after="120" w:line="480" w:lineRule="auto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3242C5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3242C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242C5"/>
    <w:rPr>
      <w:color w:val="0000FF"/>
      <w:u w:val="single"/>
    </w:rPr>
  </w:style>
  <w:style w:type="character" w:styleId="ae">
    <w:name w:val="FollowedHyperlink"/>
    <w:basedOn w:val="a0"/>
    <w:uiPriority w:val="99"/>
    <w:semiHidden/>
    <w:rsid w:val="003242C5"/>
    <w:rPr>
      <w:color w:val="800080"/>
      <w:u w:val="single"/>
    </w:rPr>
  </w:style>
  <w:style w:type="paragraph" w:styleId="af">
    <w:name w:val="No Spacing"/>
    <w:uiPriority w:val="99"/>
    <w:qFormat/>
    <w:rsid w:val="003F2940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+ Полужирный"/>
    <w:basedOn w:val="a0"/>
    <w:uiPriority w:val="99"/>
    <w:rsid w:val="002E490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Подпись к таблице"/>
    <w:basedOn w:val="a0"/>
    <w:uiPriority w:val="99"/>
    <w:rsid w:val="002E490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Подпись к таблице + Полужирный"/>
    <w:aliases w:val="Не курсив"/>
    <w:basedOn w:val="a0"/>
    <w:uiPriority w:val="99"/>
    <w:rsid w:val="002E49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link w:val="af3"/>
    <w:uiPriority w:val="99"/>
    <w:rsid w:val="002E4908"/>
    <w:pPr>
      <w:widowControl w:val="0"/>
      <w:shd w:val="clear" w:color="auto" w:fill="FFFFFF"/>
      <w:spacing w:after="120" w:line="240" w:lineRule="atLeast"/>
    </w:pPr>
    <w:rPr>
      <w:sz w:val="21"/>
      <w:szCs w:val="21"/>
      <w:lang w:eastAsia="en-US"/>
    </w:rPr>
  </w:style>
  <w:style w:type="paragraph" w:styleId="af4">
    <w:name w:val="Title"/>
    <w:basedOn w:val="a"/>
    <w:link w:val="af5"/>
    <w:uiPriority w:val="99"/>
    <w:qFormat/>
    <w:rsid w:val="00C17A4D"/>
    <w:pPr>
      <w:tabs>
        <w:tab w:val="left" w:pos="0"/>
        <w:tab w:val="left" w:pos="10206"/>
        <w:tab w:val="left" w:pos="14175"/>
      </w:tabs>
      <w:ind w:right="-63"/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locked/>
    <w:rsid w:val="00C17A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C17A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F55AA"/>
    <w:rPr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2F55AA"/>
    <w:pPr>
      <w:spacing w:after="120"/>
    </w:pPr>
    <w:rPr>
      <w:rFonts w:ascii="Calibri" w:eastAsia="Calibri" w:hAnsi="Calibri" w:cs="Calibri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D074CC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2F55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F55A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3">
    <w:name w:val="Основной текст_"/>
    <w:basedOn w:val="a0"/>
    <w:link w:val="21"/>
    <w:uiPriority w:val="99"/>
    <w:locked/>
    <w:rsid w:val="002F55A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8">
    <w:name w:val="Тендерные данные"/>
    <w:basedOn w:val="a"/>
    <w:uiPriority w:val="99"/>
    <w:rsid w:val="002F55AA"/>
    <w:pPr>
      <w:tabs>
        <w:tab w:val="left" w:pos="1985"/>
      </w:tabs>
      <w:spacing w:before="120" w:after="60"/>
      <w:jc w:val="both"/>
    </w:pPr>
    <w:rPr>
      <w:b/>
      <w:bCs/>
    </w:rPr>
  </w:style>
  <w:style w:type="character" w:customStyle="1" w:styleId="af9">
    <w:name w:val="Основной текст + Курсив"/>
    <w:basedOn w:val="af3"/>
    <w:uiPriority w:val="99"/>
    <w:rsid w:val="002F55AA"/>
    <w:rPr>
      <w:i/>
      <w:iCs/>
      <w:color w:val="000000"/>
      <w:spacing w:val="0"/>
      <w:w w:val="100"/>
      <w:position w:val="0"/>
      <w:lang w:val="ru-RU"/>
    </w:rPr>
  </w:style>
  <w:style w:type="character" w:styleId="afa">
    <w:name w:val="Strong"/>
    <w:basedOn w:val="a0"/>
    <w:uiPriority w:val="99"/>
    <w:qFormat/>
    <w:rsid w:val="002F55AA"/>
    <w:rPr>
      <w:b/>
      <w:bCs/>
    </w:rPr>
  </w:style>
  <w:style w:type="character" w:styleId="afb">
    <w:name w:val="footnote reference"/>
    <w:basedOn w:val="a0"/>
    <w:uiPriority w:val="99"/>
    <w:semiHidden/>
    <w:rsid w:val="002F55AA"/>
    <w:rPr>
      <w:vertAlign w:val="superscript"/>
    </w:rPr>
  </w:style>
  <w:style w:type="paragraph" w:customStyle="1" w:styleId="afc">
    <w:name w:val="Содержимое таблицы"/>
    <w:basedOn w:val="a"/>
    <w:uiPriority w:val="99"/>
    <w:rsid w:val="002F55AA"/>
    <w:pPr>
      <w:widowControl w:val="0"/>
      <w:suppressLineNumbers/>
      <w:suppressAutoHyphens/>
    </w:pPr>
    <w:rPr>
      <w:rFonts w:eastAsia="Calibri"/>
      <w:color w:val="000000"/>
      <w:lang w:val="en-US" w:eastAsia="en-US"/>
    </w:rPr>
  </w:style>
  <w:style w:type="paragraph" w:customStyle="1" w:styleId="help">
    <w:name w:val="help"/>
    <w:basedOn w:val="a"/>
    <w:uiPriority w:val="99"/>
    <w:rsid w:val="002F55AA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2F55A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F55A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d">
    <w:name w:val="Знак Знак"/>
    <w:basedOn w:val="a0"/>
    <w:uiPriority w:val="99"/>
    <w:semiHidden/>
    <w:rsid w:val="002F55AA"/>
    <w:rPr>
      <w:sz w:val="24"/>
      <w:szCs w:val="24"/>
      <w:lang w:val="ru-RU" w:eastAsia="ru-RU"/>
    </w:rPr>
  </w:style>
  <w:style w:type="character" w:customStyle="1" w:styleId="tablz1">
    <w:name w:val="tablz1"/>
    <w:uiPriority w:val="99"/>
    <w:rsid w:val="00A1175E"/>
    <w:rPr>
      <w:rFonts w:ascii="Arial, Times New Roman, serif" w:hAnsi="Arial, Times New Roman, serif" w:cs="Arial, Times New Roman, serif"/>
      <w:b/>
      <w:bCs/>
      <w:color w:val="0000FF"/>
      <w:sz w:val="24"/>
      <w:szCs w:val="24"/>
    </w:rPr>
  </w:style>
  <w:style w:type="table" w:styleId="afe">
    <w:name w:val="Table Grid"/>
    <w:basedOn w:val="a1"/>
    <w:uiPriority w:val="99"/>
    <w:rsid w:val="000645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2F03-2CC2-42F8-8892-CADDEEC4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Камера сборная теплоизоляционная для хранения препаратов крови  серии КХ </vt:lpstr>
    </vt:vector>
  </TitlesOfParts>
  <Company>SPecialiST RePack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Камера сборная теплоизоляционная для хранения препаратов крови  серии КХ </dc:title>
  <dc:subject/>
  <dc:creator>Тарасенко Ольга Валентиновна</dc:creator>
  <cp:keywords/>
  <dc:description/>
  <cp:lastModifiedBy>а</cp:lastModifiedBy>
  <cp:revision>12</cp:revision>
  <cp:lastPrinted>2015-04-15T10:38:00Z</cp:lastPrinted>
  <dcterms:created xsi:type="dcterms:W3CDTF">2015-05-19T13:41:00Z</dcterms:created>
  <dcterms:modified xsi:type="dcterms:W3CDTF">2015-10-07T14:08:00Z</dcterms:modified>
</cp:coreProperties>
</file>